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ackground w:color="FFFFFF"/>
  <w:body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383"/>
        <w:gridCol w:w="7110"/>
      </w:tblGrid>
      <w:tr w:rsidR="00096C93" w:rsidTr="46F1E4D1" w14:paraId="0B3C65FA" w14:textId="77777777">
        <w:tc>
          <w:tcPr>
            <w:tcW w:w="8643" w:type="dxa"/>
            <w:gridSpan w:val="2"/>
            <w:shd w:val="clear" w:color="auto" w:fill="auto"/>
            <w:tcMar/>
          </w:tcPr>
          <w:p w:rsidR="00096C93" w:rsidRDefault="00096C93" w14:paraId="7E153D06" w14:textId="77777777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DADOS</w:t>
            </w:r>
          </w:p>
        </w:tc>
      </w:tr>
      <w:tr w:rsidR="00096C93" w:rsidTr="46F1E4D1" w14:paraId="27F4E06C" w14:textId="77777777">
        <w:tc>
          <w:tcPr>
            <w:tcW w:w="1384" w:type="dxa"/>
            <w:shd w:val="clear" w:color="auto" w:fill="auto"/>
            <w:tcMar/>
          </w:tcPr>
          <w:p w:rsidR="00096C93" w:rsidRDefault="00096C93" w14:paraId="0ACBF4E9" w14:textId="77777777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OBRA:</w:t>
            </w:r>
          </w:p>
        </w:tc>
        <w:tc>
          <w:tcPr>
            <w:tcW w:w="7259" w:type="dxa"/>
            <w:shd w:val="clear" w:color="auto" w:fill="auto"/>
            <w:tcMar/>
          </w:tcPr>
          <w:p w:rsidRPr="00AD2C55" w:rsidR="00096C93" w:rsidP="00AD2C55" w:rsidRDefault="00AD2C55" w14:paraId="030F2A86" w14:textId="11F23373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8603E3C" w:rsidR="08603E3C">
              <w:rPr>
                <w:rFonts w:ascii="Arial" w:hAnsi="Arial" w:cs="Arial"/>
                <w:sz w:val="22"/>
                <w:szCs w:val="22"/>
              </w:rPr>
              <w:t>C.E. ARTHUR DA COSTA E SILVA</w:t>
            </w:r>
          </w:p>
        </w:tc>
      </w:tr>
      <w:tr w:rsidR="00096C93" w:rsidTr="46F1E4D1" w14:paraId="5D3EDDC0" w14:textId="77777777">
        <w:trPr>
          <w:trHeight w:val="298"/>
        </w:trPr>
        <w:tc>
          <w:tcPr>
            <w:tcW w:w="1384" w:type="dxa"/>
            <w:shd w:val="clear" w:color="auto" w:fill="auto"/>
            <w:tcMar/>
          </w:tcPr>
          <w:p w:rsidR="00096C93" w:rsidRDefault="00096C93" w14:paraId="672A6659" w14:textId="7A19225B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LOCAL:</w:t>
            </w:r>
          </w:p>
        </w:tc>
        <w:tc>
          <w:tcPr>
            <w:tcW w:w="7259" w:type="dxa"/>
            <w:shd w:val="clear" w:color="auto" w:fill="auto"/>
            <w:tcMar/>
          </w:tcPr>
          <w:p w:rsidRPr="00AD2C55" w:rsidR="00096C93" w:rsidP="00AD2C55" w:rsidRDefault="00AD2C55" w14:paraId="5A9FFC8C" w14:textId="27144C27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00AD2C55">
              <w:rPr>
                <w:rFonts w:ascii="Arial" w:hAnsi="Arial" w:cs="Arial"/>
                <w:sz w:val="22"/>
                <w:szCs w:val="22"/>
              </w:rPr>
              <w:t xml:space="preserve">AV. JOÃO ARTIAGA, 812 - CENTRO, </w:t>
            </w:r>
            <w:r>
              <w:rPr>
                <w:rFonts w:ascii="Arial" w:hAnsi="Arial" w:cs="Arial"/>
                <w:sz w:val="22"/>
                <w:szCs w:val="22"/>
              </w:rPr>
              <w:t>MANTRINCHÃ</w:t>
            </w:r>
            <w:r w:rsidRPr="00AD2C55">
              <w:rPr>
                <w:rFonts w:ascii="Arial" w:hAnsi="Arial" w:cs="Arial"/>
                <w:sz w:val="22"/>
                <w:szCs w:val="22"/>
              </w:rPr>
              <w:t>-GO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  <w:tr w:rsidR="00096C93" w:rsidTr="46F1E4D1" w14:paraId="634AA005" w14:textId="77777777">
        <w:trPr>
          <w:trHeight w:val="205"/>
        </w:trPr>
        <w:tc>
          <w:tcPr>
            <w:tcW w:w="1384" w:type="dxa"/>
            <w:shd w:val="clear" w:color="auto" w:fill="auto"/>
            <w:tcMar/>
          </w:tcPr>
          <w:p w:rsidR="00096C93" w:rsidRDefault="00096C93" w14:paraId="258C074C" w14:textId="77777777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ASSUNTO:</w:t>
            </w:r>
          </w:p>
        </w:tc>
        <w:tc>
          <w:tcPr>
            <w:tcW w:w="7259" w:type="dxa"/>
            <w:shd w:val="clear" w:color="auto" w:fill="auto"/>
            <w:tcMar/>
          </w:tcPr>
          <w:p w:rsidR="00096C93" w:rsidRDefault="009155C9" w14:paraId="2A34153F" w14:textId="5CFE7C50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REFORMA / AMPLIAÇÃO</w:t>
            </w:r>
          </w:p>
        </w:tc>
      </w:tr>
      <w:tr w:rsidR="00096C93" w:rsidTr="46F1E4D1" w14:paraId="03C37CB3" w14:textId="77777777">
        <w:tc>
          <w:tcPr>
            <w:tcW w:w="1384" w:type="dxa"/>
            <w:shd w:val="clear" w:color="auto" w:fill="auto"/>
            <w:tcMar/>
          </w:tcPr>
          <w:p w:rsidR="00096C93" w:rsidRDefault="00096C93" w14:paraId="35C27D5F" w14:textId="77777777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C.R.E.:</w:t>
            </w:r>
          </w:p>
        </w:tc>
        <w:tc>
          <w:tcPr>
            <w:tcW w:w="7259" w:type="dxa"/>
            <w:shd w:val="clear" w:color="auto" w:fill="auto"/>
            <w:tcMar/>
          </w:tcPr>
          <w:p w:rsidR="00096C93" w:rsidRDefault="00AD2C55" w14:paraId="27117338" w14:textId="6CA9C2D3">
            <w:pPr>
              <w:pStyle w:val="Cabealho"/>
              <w:tabs>
                <w:tab w:val="clear" w:pos="4419"/>
                <w:tab w:val="clear" w:pos="8838"/>
                <w:tab w:val="left" w:pos="709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 w:rsidRPr="46F1E4D1" w:rsidR="46F1E4D1">
              <w:rPr>
                <w:rFonts w:ascii="Arial" w:hAnsi="Arial" w:cs="Arial"/>
                <w:sz w:val="22"/>
                <w:szCs w:val="22"/>
              </w:rPr>
              <w:t xml:space="preserve">JUSSARA </w:t>
            </w:r>
          </w:p>
        </w:tc>
      </w:tr>
    </w:tbl>
    <w:p w:rsidR="00096C93" w:rsidRDefault="00096C93" w14:paraId="0A37501D" w14:textId="77777777">
      <w:pPr>
        <w:pStyle w:val="Cabealho"/>
        <w:tabs>
          <w:tab w:val="clear" w:pos="4419"/>
          <w:tab w:val="clear" w:pos="8838"/>
        </w:tabs>
        <w:rPr>
          <w:rFonts w:ascii="Arial" w:hAnsi="Arial" w:cs="Arial"/>
          <w:b/>
          <w:sz w:val="22"/>
          <w:szCs w:val="22"/>
        </w:rPr>
      </w:pPr>
    </w:p>
    <w:p w:rsidR="00096C93" w:rsidRDefault="00096C93" w14:paraId="5DAB6C7B" w14:textId="77777777">
      <w:pPr>
        <w:rPr>
          <w:rFonts w:ascii="Arial" w:hAnsi="Arial" w:cs="Arial"/>
          <w:b/>
          <w:sz w:val="22"/>
          <w:szCs w:val="22"/>
        </w:rPr>
      </w:pPr>
    </w:p>
    <w:p w:rsidR="00096C93" w:rsidRDefault="00096C93" w14:paraId="0FBAC4B5" w14:textId="77777777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MEMORIAL DESCRITIVO / ESPECIFICAÇÕES TÉCNICAS</w:t>
      </w:r>
    </w:p>
    <w:p w:rsidR="00096C93" w:rsidRDefault="00096C93" w14:paraId="642B552E" w14:textId="77777777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AMPLIAÇÃO</w:t>
      </w:r>
    </w:p>
    <w:p w:rsidR="00096C93" w:rsidRDefault="00096C93" w14:paraId="02EB378F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A05A809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5A39BBE3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99FA7D6" w14:textId="77777777">
      <w:pPr>
        <w:pStyle w:val="Lista"/>
        <w:numPr>
          <w:ilvl w:val="0"/>
          <w:numId w:val="4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DESCRIÇÃO:</w:t>
      </w:r>
    </w:p>
    <w:p w:rsidR="00096C93" w:rsidRDefault="00096C93" w14:paraId="41C8F396" w14:textId="77777777">
      <w:pPr>
        <w:pStyle w:val="Corpodetexto"/>
        <w:spacing w:after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9C0F082" w14:textId="5265BEF9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 w:rsidRPr="08603E3C" w:rsidR="08603E3C">
        <w:rPr>
          <w:rFonts w:ascii="Arial" w:hAnsi="Arial" w:cs="Arial"/>
          <w:color w:val="000000" w:themeColor="text1" w:themeTint="FF" w:themeShade="FF"/>
          <w:sz w:val="22"/>
          <w:szCs w:val="22"/>
        </w:rPr>
        <w:t xml:space="preserve">Este memorial tem por objetivo, descrever de forma clara os serviços a serem executados na Ampliação do Colégio Estadual Athur da Costa e Silva do município de Matrinchã. </w:t>
      </w:r>
    </w:p>
    <w:p w:rsidR="00096C93" w:rsidRDefault="00096C93" w14:paraId="00968D33" w14:textId="29D8B26E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Serão descritos também neste memorial, serviços do tipo: pavimentações, vegetações, passarelas descobertas, grelhas e instalações de elementos como: equipamentos recreativos e adaptações para acessibilidade.</w:t>
      </w:r>
    </w:p>
    <w:p w:rsidR="00096C93" w:rsidRDefault="00096C93" w14:paraId="72A3D3EC" w14:textId="77777777">
      <w:pPr>
        <w:pStyle w:val="Corpodetexto"/>
        <w:spacing w:after="0"/>
        <w:ind w:firstLine="39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468DA66" w14:textId="77777777">
      <w:pPr>
        <w:pStyle w:val="Corpodetexto"/>
        <w:numPr>
          <w:ilvl w:val="1"/>
          <w:numId w:val="4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AMPLIAÇÃO</w:t>
      </w:r>
    </w:p>
    <w:p w:rsidR="00096C93" w:rsidRDefault="00096C93" w14:paraId="0D0B940D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9CE5A9A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ampliação da escola serão implantados os seguintes blocos</w:t>
      </w:r>
      <w:r>
        <w:rPr>
          <w:rFonts w:ascii="Arial" w:hAnsi="Arial" w:cs="Arial"/>
          <w:b/>
          <w:color w:val="000000"/>
          <w:sz w:val="22"/>
          <w:szCs w:val="22"/>
        </w:rPr>
        <w:t>:</w:t>
      </w:r>
    </w:p>
    <w:p w:rsidR="00096C93" w:rsidRDefault="00096C93" w14:paraId="0E27B00A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tbl>
      <w:tblPr>
        <w:tblW w:w="8392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849"/>
        <w:gridCol w:w="3543"/>
      </w:tblGrid>
      <w:tr w:rsidR="00E34762" w:rsidTr="003F5D30" w14:paraId="53C684A9" w14:textId="77777777">
        <w:trPr>
          <w:trHeight w:val="305"/>
        </w:trPr>
        <w:tc>
          <w:tcPr>
            <w:tcW w:w="4849" w:type="dxa"/>
            <w:vAlign w:val="center"/>
          </w:tcPr>
          <w:p w:rsidR="00E34762" w:rsidRDefault="00E34762" w14:paraId="1C53603B" w14:textId="77777777">
            <w:pPr>
              <w:pStyle w:val="Corpodetexto"/>
              <w:spacing w:after="0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BLOCO</w:t>
            </w:r>
          </w:p>
        </w:tc>
        <w:tc>
          <w:tcPr>
            <w:tcW w:w="3543" w:type="dxa"/>
            <w:vAlign w:val="center"/>
          </w:tcPr>
          <w:p w:rsidR="00E34762" w:rsidRDefault="00E34762" w14:paraId="01711358" w14:textId="77777777">
            <w:pPr>
              <w:pStyle w:val="Corpodetexto"/>
              <w:spacing w:after="0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PADRÃO</w:t>
            </w:r>
          </w:p>
        </w:tc>
      </w:tr>
      <w:tr w:rsidR="006F5941" w:rsidTr="003F5D30" w14:paraId="4FD71F5A" w14:textId="77777777">
        <w:trPr>
          <w:trHeight w:val="301"/>
        </w:trPr>
        <w:tc>
          <w:tcPr>
            <w:tcW w:w="4849" w:type="dxa"/>
          </w:tcPr>
          <w:p w:rsidR="006F5941" w:rsidP="00257B6F" w:rsidRDefault="006F5941" w14:paraId="42F82973" w14:textId="33629616">
            <w:pPr>
              <w:pStyle w:val="Corpodetexto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BLOCO DE </w:t>
            </w:r>
            <w:r w:rsidR="00AD2C55">
              <w:rPr>
                <w:rFonts w:ascii="Arial" w:hAnsi="Arial" w:cs="Arial"/>
                <w:sz w:val="22"/>
                <w:szCs w:val="22"/>
              </w:rPr>
              <w:t>04 (QUATRO)</w:t>
            </w:r>
            <w:r w:rsidR="00B5368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85C65">
              <w:rPr>
                <w:rFonts w:ascii="Arial" w:hAnsi="Arial" w:cs="Arial"/>
                <w:sz w:val="22"/>
                <w:szCs w:val="22"/>
              </w:rPr>
              <w:t xml:space="preserve">SALAS </w:t>
            </w:r>
            <w:r w:rsidR="00B5368D">
              <w:rPr>
                <w:rFonts w:ascii="Arial" w:hAnsi="Arial" w:cs="Arial"/>
                <w:sz w:val="22"/>
                <w:szCs w:val="22"/>
              </w:rPr>
              <w:t xml:space="preserve">COM LAJE </w:t>
            </w:r>
          </w:p>
        </w:tc>
        <w:tc>
          <w:tcPr>
            <w:tcW w:w="3543" w:type="dxa"/>
          </w:tcPr>
          <w:p w:rsidR="006F5941" w:rsidP="006F5941" w:rsidRDefault="00B5368D" w14:paraId="455B04E2" w14:textId="60FB908F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PADRÃO GOINFRA</w:t>
            </w:r>
          </w:p>
        </w:tc>
      </w:tr>
      <w:tr w:rsidR="006F5941" w:rsidTr="003F5D30" w14:paraId="40CDDF7D" w14:textId="77777777">
        <w:trPr>
          <w:trHeight w:val="301"/>
        </w:trPr>
        <w:tc>
          <w:tcPr>
            <w:tcW w:w="4849" w:type="dxa"/>
          </w:tcPr>
          <w:p w:rsidR="006F5941" w:rsidP="00547455" w:rsidRDefault="00385C65" w14:paraId="441DA757" w14:textId="1F1191BA">
            <w:pPr>
              <w:pStyle w:val="Corpodetexto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BLOCO DE </w:t>
            </w:r>
            <w:r w:rsidR="00AA1770">
              <w:rPr>
                <w:rFonts w:ascii="Arial" w:hAnsi="Arial" w:cs="Arial"/>
                <w:sz w:val="22"/>
                <w:szCs w:val="22"/>
              </w:rPr>
              <w:t>PÁTIO MULTIUSO (OP 3)</w:t>
            </w:r>
          </w:p>
        </w:tc>
        <w:tc>
          <w:tcPr>
            <w:tcW w:w="3543" w:type="dxa"/>
          </w:tcPr>
          <w:p w:rsidR="006F5941" w:rsidP="006F5941" w:rsidRDefault="00AA1770" w14:paraId="40A97A84" w14:textId="7533904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PADRÃO </w:t>
            </w:r>
            <w:r>
              <w:rPr>
                <w:rFonts w:ascii="Arial" w:hAnsi="Arial" w:cs="Arial"/>
                <w:sz w:val="22"/>
                <w:szCs w:val="22"/>
              </w:rPr>
              <w:t>SEDUC</w:t>
            </w:r>
          </w:p>
        </w:tc>
      </w:tr>
      <w:tr w:rsidR="00E016FE" w:rsidTr="003F5D30" w14:paraId="146AC27F" w14:textId="77777777">
        <w:trPr>
          <w:trHeight w:val="301"/>
        </w:trPr>
        <w:tc>
          <w:tcPr>
            <w:tcW w:w="4849" w:type="dxa"/>
          </w:tcPr>
          <w:p w:rsidR="00E016FE" w:rsidP="006F5941" w:rsidRDefault="00385C65" w14:paraId="66785B70" w14:textId="607A64BE">
            <w:pPr>
              <w:pStyle w:val="Corpodetexto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BLOCO DE </w:t>
            </w:r>
            <w:r w:rsidR="00AA1770">
              <w:rPr>
                <w:rFonts w:ascii="Arial" w:hAnsi="Arial" w:cs="Arial"/>
                <w:sz w:val="22"/>
                <w:szCs w:val="22"/>
              </w:rPr>
              <w:t>VESTIÁRIO COM SANITÁRIOS</w:t>
            </w:r>
          </w:p>
        </w:tc>
        <w:tc>
          <w:tcPr>
            <w:tcW w:w="3543" w:type="dxa"/>
          </w:tcPr>
          <w:p w:rsidR="00E016FE" w:rsidP="006F5941" w:rsidRDefault="00AA1770" w14:paraId="3258D186" w14:textId="56EA028D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PADRÃO </w:t>
            </w:r>
            <w:r>
              <w:rPr>
                <w:rFonts w:ascii="Arial" w:hAnsi="Arial" w:cs="Arial"/>
                <w:sz w:val="22"/>
                <w:szCs w:val="22"/>
              </w:rPr>
              <w:t>SEDUC</w:t>
            </w:r>
          </w:p>
        </w:tc>
      </w:tr>
    </w:tbl>
    <w:p w:rsidR="00096C93" w:rsidRDefault="00096C93" w14:paraId="60061E4C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FAA4F63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Os blocos novos a serem implantados terão a finalidade de suprir as necessidades encontradas na escola em termos de ambientes específicos.</w:t>
      </w:r>
    </w:p>
    <w:p w:rsidR="00096C93" w:rsidRDefault="00096C93" w14:paraId="58FCF693" w14:textId="77777777">
      <w:pPr>
        <w:pStyle w:val="Corpodetexto"/>
        <w:spacing w:after="0"/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Estes blocos terão todas as informações necessárias com especificação de material e normas técnicas construtivas no Memorial Descritivo específico. Terá também projeto de arquitetura completo e os projetos complementares fornecidos pela Seduc.</w:t>
      </w:r>
    </w:p>
    <w:p w:rsidR="00096C93" w:rsidRDefault="00096C93" w14:paraId="44EAFD9C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B94D5A5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Pr="007A6ECF" w:rsidR="00096C93" w:rsidP="007A6ECF" w:rsidRDefault="007A6ECF" w14:paraId="3DEEC669" w14:textId="39611E27">
      <w:pPr>
        <w:pStyle w:val="Corpodetexto"/>
        <w:numPr>
          <w:ilvl w:val="1"/>
          <w:numId w:val="4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 xml:space="preserve">SERVIÇOS </w:t>
      </w:r>
    </w:p>
    <w:p w:rsidR="00096C93" w:rsidRDefault="00096C93" w14:paraId="45FB0818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7C3FDD11" w14:textId="122FC50D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suprir as necessidades</w:t>
      </w:r>
      <w:r w:rsidR="007A6ECF">
        <w:rPr>
          <w:rFonts w:ascii="Arial" w:hAnsi="Arial" w:cs="Arial"/>
          <w:color w:val="000000"/>
          <w:sz w:val="22"/>
          <w:szCs w:val="22"/>
        </w:rPr>
        <w:t xml:space="preserve"> e deficiências da escola </w:t>
      </w:r>
      <w:r>
        <w:rPr>
          <w:rFonts w:ascii="Arial" w:hAnsi="Arial" w:cs="Arial"/>
          <w:color w:val="000000"/>
          <w:sz w:val="22"/>
          <w:szCs w:val="22"/>
        </w:rPr>
        <w:t>serão executados ou instalados os seguintes elementos indicados em projeto</w:t>
      </w:r>
      <w:r>
        <w:rPr>
          <w:rFonts w:ascii="Arial" w:hAnsi="Arial" w:cs="Arial"/>
          <w:b/>
          <w:color w:val="000000"/>
          <w:sz w:val="22"/>
          <w:szCs w:val="22"/>
        </w:rPr>
        <w:t>:</w:t>
      </w:r>
    </w:p>
    <w:p w:rsidRPr="00AA1770" w:rsidR="00052A6F" w:rsidRDefault="00052A6F" w14:paraId="5205F745" w14:textId="77777777">
      <w:pPr>
        <w:pStyle w:val="Corpodetexto"/>
        <w:spacing w:after="0"/>
        <w:jc w:val="both"/>
        <w:rPr>
          <w:rFonts w:ascii="Arial" w:hAnsi="Arial" w:cs="Arial"/>
          <w:sz w:val="22"/>
          <w:szCs w:val="22"/>
        </w:rPr>
      </w:pPr>
    </w:p>
    <w:p w:rsidRPr="00AA1770" w:rsidR="00AA1770" w:rsidP="00AA1770" w:rsidRDefault="00AA1770" w14:paraId="0298950E" w14:textId="77777777">
      <w:pPr>
        <w:pStyle w:val="PargrafodaLista"/>
        <w:numPr>
          <w:ilvl w:val="0"/>
          <w:numId w:val="47"/>
        </w:numPr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REFORMA BLOCO 1 - ADMINISTRATIVO, SALAS DE AULA, MIDIATECA E BANHEIROS</w:t>
      </w:r>
    </w:p>
    <w:p w:rsidRPr="00AA1770" w:rsidR="00AA1770" w:rsidP="00AA1770" w:rsidRDefault="00AA1770" w14:paraId="329AF1D5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50%;</w:t>
      </w:r>
    </w:p>
    <w:p w:rsidRPr="00AA1770" w:rsidR="00AA1770" w:rsidP="00AA1770" w:rsidRDefault="00AA1770" w14:paraId="7D3C579D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do teto 50%;</w:t>
      </w:r>
    </w:p>
    <w:p w:rsidRPr="00AA1770" w:rsidR="00AA1770" w:rsidP="00AA1770" w:rsidRDefault="00AA1770" w14:paraId="0EFA0DB6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Demolição de piso em cimento queimado;</w:t>
      </w:r>
    </w:p>
    <w:p w:rsidRPr="00AA1770" w:rsidR="00AA1770" w:rsidP="00AA1770" w:rsidRDefault="00AA1770" w14:paraId="29ECB358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Demolição de alvenaria;</w:t>
      </w:r>
    </w:p>
    <w:p w:rsidRPr="00AA1770" w:rsidR="00AA1770" w:rsidP="00AA1770" w:rsidRDefault="00AA1770" w14:paraId="78A90198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Substituição e instalação de esquadrias;</w:t>
      </w:r>
    </w:p>
    <w:p w:rsidRPr="00AA1770" w:rsidR="00AA1770" w:rsidP="00AA1770" w:rsidRDefault="00AA1770" w14:paraId="06AF2121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de esquadrias;</w:t>
      </w:r>
    </w:p>
    <w:p w:rsidRPr="00AA1770" w:rsidR="00AA1770" w:rsidP="00AA1770" w:rsidRDefault="00AA1770" w14:paraId="07969AAD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alvenarias;</w:t>
      </w:r>
    </w:p>
    <w:p w:rsidRPr="00AA1770" w:rsidR="00AA1770" w:rsidP="00AA1770" w:rsidRDefault="00AA1770" w14:paraId="37B88E5A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chapisco, reboco e emassamento;</w:t>
      </w:r>
    </w:p>
    <w:p w:rsidRPr="00AA1770" w:rsidR="00AA1770" w:rsidP="00AA1770" w:rsidRDefault="00AA1770" w14:paraId="3E39F2AE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interna e externa;</w:t>
      </w:r>
    </w:p>
    <w:p w:rsidRPr="00AA1770" w:rsidR="00AA1770" w:rsidP="00AA1770" w:rsidRDefault="00AA1770" w14:paraId="501FCAD6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Substituição de cobertura;</w:t>
      </w:r>
    </w:p>
    <w:p w:rsidRPr="00AA1770" w:rsidR="00AA1770" w:rsidP="00AA1770" w:rsidRDefault="00AA1770" w14:paraId="6EB55479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no teto;</w:t>
      </w:r>
    </w:p>
    <w:p w:rsidRPr="00AA1770" w:rsidR="00AA1770" w:rsidP="00AA1770" w:rsidRDefault="00AA1770" w14:paraId="3D7692E7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 xml:space="preserve">Lixamento e aplicação de resina em piso </w:t>
      </w:r>
      <w:proofErr w:type="spellStart"/>
      <w:r w:rsidRPr="00AA1770">
        <w:rPr>
          <w:rFonts w:ascii="Arial" w:hAnsi="Arial" w:cs="Arial"/>
          <w:sz w:val="22"/>
          <w:szCs w:val="22"/>
        </w:rPr>
        <w:t>granitina</w:t>
      </w:r>
      <w:proofErr w:type="spellEnd"/>
      <w:r w:rsidRPr="00AA1770">
        <w:rPr>
          <w:rFonts w:ascii="Arial" w:hAnsi="Arial" w:cs="Arial"/>
          <w:sz w:val="22"/>
          <w:szCs w:val="22"/>
        </w:rPr>
        <w:t xml:space="preserve"> 100%;</w:t>
      </w:r>
    </w:p>
    <w:p w:rsidRPr="00AA1770" w:rsidR="00AA1770" w:rsidP="00AA1770" w:rsidRDefault="00AA1770" w14:paraId="08EE85F5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 xml:space="preserve">Execução de piso em </w:t>
      </w:r>
      <w:proofErr w:type="spellStart"/>
      <w:r w:rsidRPr="00AA1770">
        <w:rPr>
          <w:rFonts w:ascii="Arial" w:hAnsi="Arial" w:cs="Arial"/>
          <w:sz w:val="22"/>
          <w:szCs w:val="22"/>
        </w:rPr>
        <w:t>granitina</w:t>
      </w:r>
      <w:proofErr w:type="spellEnd"/>
      <w:r w:rsidRPr="00AA1770">
        <w:rPr>
          <w:rFonts w:ascii="Arial" w:hAnsi="Arial" w:cs="Arial"/>
          <w:sz w:val="22"/>
          <w:szCs w:val="22"/>
        </w:rPr>
        <w:t>;</w:t>
      </w:r>
    </w:p>
    <w:p w:rsidRPr="00AA1770" w:rsidR="00AA1770" w:rsidP="00AA1770" w:rsidRDefault="00AA1770" w14:paraId="4195B9E8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Reforma banheiros: remoção de revestimento cerâmico, substituição de equipamentos sanitários, demolição de alvenarias, instalação de divisórias em granito;</w:t>
      </w:r>
    </w:p>
    <w:p w:rsidR="00AA1770" w:rsidP="00AA1770" w:rsidRDefault="00AA1770" w14:paraId="2809D213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Instalação de quadros mistos.</w:t>
      </w:r>
    </w:p>
    <w:p w:rsidR="00AA1770" w:rsidP="00AA1770" w:rsidRDefault="00AA1770" w14:paraId="2D266B49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</w:p>
    <w:p w:rsidRPr="00AA1770" w:rsidR="00AA1770" w:rsidP="00AA1770" w:rsidRDefault="00AA1770" w14:paraId="6604B326" w14:textId="45A9E81E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REFORMA BLOCO 2 - SALAS DE AULA</w:t>
      </w:r>
    </w:p>
    <w:p w:rsidRPr="00AA1770" w:rsidR="00AA1770" w:rsidP="00AA1770" w:rsidRDefault="00AA1770" w14:paraId="5D599497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50%;</w:t>
      </w:r>
    </w:p>
    <w:p w:rsidRPr="00AA1770" w:rsidR="00AA1770" w:rsidP="00AA1770" w:rsidRDefault="00AA1770" w14:paraId="50A65240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do teto 50%;</w:t>
      </w:r>
    </w:p>
    <w:p w:rsidRPr="00AA1770" w:rsidR="00AA1770" w:rsidP="00AA1770" w:rsidRDefault="00AA1770" w14:paraId="17AE4296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Substituição de esquadrias;</w:t>
      </w:r>
    </w:p>
    <w:p w:rsidRPr="00AA1770" w:rsidR="00AA1770" w:rsidP="00AA1770" w:rsidRDefault="00AA1770" w14:paraId="133D2619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de esquadrias;</w:t>
      </w:r>
    </w:p>
    <w:p w:rsidRPr="00AA1770" w:rsidR="00AA1770" w:rsidP="00AA1770" w:rsidRDefault="00AA1770" w14:paraId="2BEB4A00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chapisco, reboco e emassamento;</w:t>
      </w:r>
    </w:p>
    <w:p w:rsidRPr="00AA1770" w:rsidR="00AA1770" w:rsidP="00AA1770" w:rsidRDefault="00AA1770" w14:paraId="7C82AF53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interna e externa;</w:t>
      </w:r>
    </w:p>
    <w:p w:rsidRPr="00AA1770" w:rsidR="00AA1770" w:rsidP="00AA1770" w:rsidRDefault="00AA1770" w14:paraId="3C8CEE60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Substituição de cobertura;</w:t>
      </w:r>
    </w:p>
    <w:p w:rsidRPr="00AA1770" w:rsidR="00AA1770" w:rsidP="00AA1770" w:rsidRDefault="00AA1770" w14:paraId="05A1B005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no teto;</w:t>
      </w:r>
    </w:p>
    <w:p w:rsidRPr="00AA1770" w:rsidR="00AA1770" w:rsidP="00AA1770" w:rsidRDefault="00AA1770" w14:paraId="26EA6CCF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 xml:space="preserve">Lixamento e aplicação de resina em piso </w:t>
      </w:r>
      <w:proofErr w:type="spellStart"/>
      <w:r w:rsidRPr="00AA1770">
        <w:rPr>
          <w:rFonts w:ascii="Arial" w:hAnsi="Arial" w:cs="Arial"/>
          <w:sz w:val="22"/>
          <w:szCs w:val="22"/>
        </w:rPr>
        <w:t>granitina</w:t>
      </w:r>
      <w:proofErr w:type="spellEnd"/>
      <w:r w:rsidRPr="00AA1770">
        <w:rPr>
          <w:rFonts w:ascii="Arial" w:hAnsi="Arial" w:cs="Arial"/>
          <w:sz w:val="22"/>
          <w:szCs w:val="22"/>
        </w:rPr>
        <w:t xml:space="preserve"> 100%;</w:t>
      </w:r>
    </w:p>
    <w:p w:rsidRPr="001B7F33" w:rsidR="00AA1770" w:rsidP="001B7F33" w:rsidRDefault="00AA1770" w14:paraId="5E248319" w14:textId="345B450F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Instalação de quadros mistos.</w:t>
      </w:r>
    </w:p>
    <w:p w:rsidR="00AA1770" w:rsidP="001B7F33" w:rsidRDefault="00AA1770" w14:paraId="627CAC3F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AA1770" w:rsidR="00AA1770" w:rsidP="00AA1770" w:rsidRDefault="00AA1770" w14:paraId="63E8C5F9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REFORMA BLOCO 3 - COZINHA</w:t>
      </w:r>
    </w:p>
    <w:p w:rsidRPr="00AA1770" w:rsidR="00AA1770" w:rsidP="001B7F33" w:rsidRDefault="00AA1770" w14:paraId="73FFE08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50%;</w:t>
      </w:r>
    </w:p>
    <w:p w:rsidRPr="00AA1770" w:rsidR="00AA1770" w:rsidP="001B7F33" w:rsidRDefault="00AA1770" w14:paraId="3A55C40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pintura do teto 50%;</w:t>
      </w:r>
    </w:p>
    <w:p w:rsidRPr="00AA1770" w:rsidR="00AA1770" w:rsidP="001B7F33" w:rsidRDefault="00AA1770" w14:paraId="074D4B49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revestimento cerâmico;</w:t>
      </w:r>
    </w:p>
    <w:p w:rsidRPr="00AA1770" w:rsidR="00AA1770" w:rsidP="001B7F33" w:rsidRDefault="00AA1770" w14:paraId="3B4DD8B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Demolição de alvenarias;</w:t>
      </w:r>
    </w:p>
    <w:p w:rsidRPr="00AA1770" w:rsidR="00AA1770" w:rsidP="001B7F33" w:rsidRDefault="00AA1770" w14:paraId="34805407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Remoção de esquadrias;</w:t>
      </w:r>
    </w:p>
    <w:p w:rsidRPr="00AA1770" w:rsidR="00AA1770" w:rsidP="001B7F33" w:rsidRDefault="00AA1770" w14:paraId="3A245F1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Instalação de esquadrias;</w:t>
      </w:r>
    </w:p>
    <w:p w:rsidRPr="00AA1770" w:rsidR="00AA1770" w:rsidP="001B7F33" w:rsidRDefault="00AA1770" w14:paraId="205FF6C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alvenarias;</w:t>
      </w:r>
    </w:p>
    <w:p w:rsidRPr="00AA1770" w:rsidR="00AA1770" w:rsidP="001B7F33" w:rsidRDefault="00AA1770" w14:paraId="1C8BF855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chapisco, reboco;</w:t>
      </w:r>
    </w:p>
    <w:p w:rsidRPr="00AA1770" w:rsidR="00AA1770" w:rsidP="001B7F33" w:rsidRDefault="00AA1770" w14:paraId="40C290E6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revestimento cerâmico;</w:t>
      </w:r>
    </w:p>
    <w:p w:rsidRPr="00AA1770" w:rsidR="00AA1770" w:rsidP="001B7F33" w:rsidRDefault="00AA1770" w14:paraId="033D8DF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externa;</w:t>
      </w:r>
    </w:p>
    <w:p w:rsidRPr="00AA1770" w:rsidR="00AA1770" w:rsidP="001B7F33" w:rsidRDefault="00AA1770" w14:paraId="6B7CF2D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Pintura no teto;</w:t>
      </w:r>
    </w:p>
    <w:p w:rsidRPr="00AA1770" w:rsidR="00AA1770" w:rsidP="001B7F33" w:rsidRDefault="00AA1770" w14:paraId="337DB47F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>Execução de forro de gesso;</w:t>
      </w:r>
    </w:p>
    <w:p w:rsidRPr="00AA1770" w:rsidR="00AA1770" w:rsidP="001B7F33" w:rsidRDefault="00AA1770" w14:paraId="78823D2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 xml:space="preserve">Lixamento e aplicação de resina em piso </w:t>
      </w:r>
      <w:proofErr w:type="spellStart"/>
      <w:r w:rsidRPr="00AA1770">
        <w:rPr>
          <w:rFonts w:ascii="Arial" w:hAnsi="Arial" w:cs="Arial"/>
          <w:sz w:val="22"/>
          <w:szCs w:val="22"/>
        </w:rPr>
        <w:t>granitina</w:t>
      </w:r>
      <w:proofErr w:type="spellEnd"/>
      <w:r w:rsidRPr="00AA1770">
        <w:rPr>
          <w:rFonts w:ascii="Arial" w:hAnsi="Arial" w:cs="Arial"/>
          <w:sz w:val="22"/>
          <w:szCs w:val="22"/>
        </w:rPr>
        <w:t xml:space="preserve"> 100%;</w:t>
      </w:r>
    </w:p>
    <w:p w:rsidR="00AA1770" w:rsidP="001B7F33" w:rsidRDefault="00AA1770" w14:paraId="377028C1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AA1770">
        <w:rPr>
          <w:rFonts w:ascii="Arial" w:hAnsi="Arial" w:cs="Arial"/>
          <w:sz w:val="22"/>
          <w:szCs w:val="22"/>
        </w:rPr>
        <w:t>-</w:t>
      </w:r>
      <w:r w:rsidRPr="00AA1770">
        <w:rPr>
          <w:rFonts w:ascii="Arial" w:hAnsi="Arial" w:cs="Arial"/>
          <w:sz w:val="22"/>
          <w:szCs w:val="22"/>
        </w:rPr>
        <w:tab/>
      </w:r>
      <w:r w:rsidRPr="00AA1770">
        <w:rPr>
          <w:rFonts w:ascii="Arial" w:hAnsi="Arial" w:cs="Arial"/>
          <w:sz w:val="22"/>
          <w:szCs w:val="22"/>
        </w:rPr>
        <w:t xml:space="preserve">Execução de piso em </w:t>
      </w:r>
      <w:proofErr w:type="spellStart"/>
      <w:r w:rsidRPr="00AA1770">
        <w:rPr>
          <w:rFonts w:ascii="Arial" w:hAnsi="Arial" w:cs="Arial"/>
          <w:sz w:val="22"/>
          <w:szCs w:val="22"/>
        </w:rPr>
        <w:t>granitina</w:t>
      </w:r>
      <w:proofErr w:type="spellEnd"/>
      <w:r w:rsidRPr="00AA1770">
        <w:rPr>
          <w:rFonts w:ascii="Arial" w:hAnsi="Arial" w:cs="Arial"/>
          <w:sz w:val="22"/>
          <w:szCs w:val="22"/>
        </w:rPr>
        <w:t>;</w:t>
      </w:r>
    </w:p>
    <w:p w:rsidRPr="00AA1770" w:rsidR="001B7F33" w:rsidP="001B7F33" w:rsidRDefault="001B7F33" w14:paraId="4BBC4AC9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204FC09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REFORMA BLOCO 4 - SALAS DE AULA</w:t>
      </w:r>
    </w:p>
    <w:p w:rsidR="001B7F33" w:rsidP="001B7F33" w:rsidRDefault="001B7F33" w14:paraId="149228B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Remoção de pintura 50%;</w:t>
      </w:r>
    </w:p>
    <w:p w:rsidRPr="001B7F33" w:rsidR="001B7F33" w:rsidP="001B7F33" w:rsidRDefault="001B7F33" w14:paraId="2196744C" w14:textId="4BD7101E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Pintura de esquadrias;</w:t>
      </w:r>
    </w:p>
    <w:p w:rsidRPr="001B7F33" w:rsidR="001B7F33" w:rsidP="001B7F33" w:rsidRDefault="001B7F33" w14:paraId="23F8413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 xml:space="preserve">Substituição de forro </w:t>
      </w:r>
      <w:proofErr w:type="spellStart"/>
      <w:r w:rsidRPr="001B7F33">
        <w:rPr>
          <w:rFonts w:ascii="Arial" w:hAnsi="Arial" w:cs="Arial"/>
          <w:sz w:val="22"/>
          <w:szCs w:val="22"/>
        </w:rPr>
        <w:t>pvc</w:t>
      </w:r>
      <w:proofErr w:type="spellEnd"/>
      <w:r w:rsidRPr="001B7F33">
        <w:rPr>
          <w:rFonts w:ascii="Arial" w:hAnsi="Arial" w:cs="Arial"/>
          <w:sz w:val="22"/>
          <w:szCs w:val="22"/>
        </w:rPr>
        <w:t xml:space="preserve"> por gesso;</w:t>
      </w:r>
    </w:p>
    <w:p w:rsidRPr="001B7F33" w:rsidR="001B7F33" w:rsidP="001B7F33" w:rsidRDefault="001B7F33" w14:paraId="05EB4210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Pintura interna e externa;</w:t>
      </w:r>
    </w:p>
    <w:p w:rsidRPr="001B7F33" w:rsidR="001B7F33" w:rsidP="001B7F33" w:rsidRDefault="001B7F33" w14:paraId="2D521A2F" w14:textId="4631AC55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 xml:space="preserve">Lixamento e aplicação de resina em piso </w:t>
      </w:r>
      <w:proofErr w:type="spellStart"/>
      <w:r w:rsidRPr="001B7F33">
        <w:rPr>
          <w:rFonts w:ascii="Arial" w:hAnsi="Arial" w:cs="Arial"/>
          <w:sz w:val="22"/>
          <w:szCs w:val="22"/>
        </w:rPr>
        <w:t>granitina</w:t>
      </w:r>
      <w:proofErr w:type="spellEnd"/>
      <w:r w:rsidRPr="001B7F33">
        <w:rPr>
          <w:rFonts w:ascii="Arial" w:hAnsi="Arial" w:cs="Arial"/>
          <w:sz w:val="22"/>
          <w:szCs w:val="22"/>
        </w:rPr>
        <w:t xml:space="preserve"> 100%;</w:t>
      </w:r>
    </w:p>
    <w:p w:rsidRPr="00AA1770" w:rsidR="00AA1770" w:rsidP="001B7F33" w:rsidRDefault="00AA1770" w14:paraId="64D84110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6BBAC63F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REFORMA DA QUADRA POLIESPORTIVA:</w:t>
      </w:r>
    </w:p>
    <w:p w:rsidRPr="001B7F33" w:rsidR="001B7F33" w:rsidP="001B7F33" w:rsidRDefault="001B7F33" w14:paraId="77543C8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Demolição de piso em concreto desempenado;</w:t>
      </w:r>
    </w:p>
    <w:p w:rsidRPr="001B7F33" w:rsidR="001B7F33" w:rsidP="001B7F33" w:rsidRDefault="001B7F33" w14:paraId="75A3A2C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Implantação de cobertura arco </w:t>
      </w:r>
      <w:proofErr w:type="spellStart"/>
      <w:r w:rsidRPr="001B7F33">
        <w:rPr>
          <w:rFonts w:ascii="Arial" w:hAnsi="Arial" w:cs="Arial"/>
          <w:sz w:val="22"/>
          <w:szCs w:val="22"/>
        </w:rPr>
        <w:t>mod</w:t>
      </w:r>
      <w:proofErr w:type="spellEnd"/>
      <w:r w:rsidRPr="001B7F33">
        <w:rPr>
          <w:rFonts w:ascii="Arial" w:hAnsi="Arial" w:cs="Arial"/>
          <w:sz w:val="22"/>
          <w:szCs w:val="22"/>
        </w:rPr>
        <w:t xml:space="preserve"> 03 - padrão </w:t>
      </w:r>
      <w:proofErr w:type="spellStart"/>
      <w:r w:rsidRPr="001B7F33">
        <w:rPr>
          <w:rFonts w:ascii="Arial" w:hAnsi="Arial" w:cs="Arial"/>
          <w:sz w:val="22"/>
          <w:szCs w:val="22"/>
        </w:rPr>
        <w:t>seduc</w:t>
      </w:r>
      <w:proofErr w:type="spellEnd"/>
      <w:r w:rsidRPr="001B7F33">
        <w:rPr>
          <w:rFonts w:ascii="Arial" w:hAnsi="Arial" w:cs="Arial"/>
          <w:sz w:val="22"/>
          <w:szCs w:val="22"/>
        </w:rPr>
        <w:t>;</w:t>
      </w:r>
    </w:p>
    <w:p w:rsidRPr="001B7F33" w:rsidR="001B7F33" w:rsidP="001B7F33" w:rsidRDefault="001B7F33" w14:paraId="21A9412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e pintura das muretas e arquibancada;</w:t>
      </w:r>
    </w:p>
    <w:p w:rsidRPr="001B7F33" w:rsidR="001B7F33" w:rsidP="001B7F33" w:rsidRDefault="001B7F33" w14:paraId="7535554C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de piso laminado;</w:t>
      </w:r>
    </w:p>
    <w:p w:rsidRPr="001B7F33" w:rsidR="001B7F33" w:rsidP="001B7F33" w:rsidRDefault="001B7F33" w14:paraId="1A16468A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Instalação de alambrado;</w:t>
      </w:r>
    </w:p>
    <w:p w:rsidRPr="001B7F33" w:rsidR="001B7F33" w:rsidP="001B7F33" w:rsidRDefault="001B7F33" w14:paraId="639CCE6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Instalação de conjunto de basquete e trave de gol;</w:t>
      </w:r>
    </w:p>
    <w:p w:rsidR="001B7F33" w:rsidP="001B7F33" w:rsidRDefault="001B7F33" w14:paraId="11A7676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Demarcação de piso da quadra;</w:t>
      </w:r>
    </w:p>
    <w:p w:rsidR="001B7F33" w:rsidP="001B7F33" w:rsidRDefault="001B7F33" w14:paraId="76CC565C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6C90C5A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EXECUÇÃO DO BLOCO 5 - BLOCO DE 4 SALAS DE AULA - PADRÃO GOINFRA: MODIFICADO PARA: LABORATÓRIO SECO, LAB. MOLHADO, SALAD DE PROJETO DE VIDA E SALA AEE</w:t>
      </w:r>
    </w:p>
    <w:p w:rsidRPr="001B7F33" w:rsidR="001B7F33" w:rsidP="001B7F33" w:rsidRDefault="001B7F33" w14:paraId="36227F39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29E9DC6C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EXECUÇÃO DO BLOCO 6 - BLOCO DE PÁTIO MULTIUSO OP 03 SEDUC</w:t>
      </w:r>
    </w:p>
    <w:p w:rsidR="00AA1770" w:rsidP="001B7F33" w:rsidRDefault="00AA1770" w14:paraId="254851F3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67B06404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EXECUÇÃO DO BLOCO 7 - BLOCO DE VESTIÁRIOS COM SANITÁRIOS SEDUC</w:t>
      </w:r>
    </w:p>
    <w:p w:rsidR="001B7F33" w:rsidP="001B7F33" w:rsidRDefault="001B7F33" w14:paraId="140095BF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E6268B4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REFORMA DAS PASSARELAS</w:t>
      </w:r>
    </w:p>
    <w:p w:rsidRPr="001B7F33" w:rsidR="001B7F33" w:rsidP="001B7F33" w:rsidRDefault="001B7F33" w14:paraId="00579AB6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 xml:space="preserve">Demolição de piso </w:t>
      </w:r>
      <w:proofErr w:type="spellStart"/>
      <w:r w:rsidRPr="001B7F33">
        <w:rPr>
          <w:rFonts w:ascii="Arial" w:hAnsi="Arial" w:cs="Arial"/>
          <w:sz w:val="22"/>
          <w:szCs w:val="22"/>
        </w:rPr>
        <w:t>granitina</w:t>
      </w:r>
      <w:proofErr w:type="spellEnd"/>
      <w:r w:rsidRPr="001B7F33">
        <w:rPr>
          <w:rFonts w:ascii="Arial" w:hAnsi="Arial" w:cs="Arial"/>
          <w:sz w:val="22"/>
          <w:szCs w:val="22"/>
        </w:rPr>
        <w:t>;</w:t>
      </w:r>
    </w:p>
    <w:p w:rsidRPr="001B7F33" w:rsidR="001B7F33" w:rsidP="001B7F33" w:rsidRDefault="001B7F33" w14:paraId="3BD6D903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 xml:space="preserve">Execução de piso </w:t>
      </w:r>
      <w:proofErr w:type="spellStart"/>
      <w:r w:rsidRPr="001B7F33">
        <w:rPr>
          <w:rFonts w:ascii="Arial" w:hAnsi="Arial" w:cs="Arial"/>
          <w:sz w:val="22"/>
          <w:szCs w:val="22"/>
        </w:rPr>
        <w:t>granitina</w:t>
      </w:r>
      <w:proofErr w:type="spellEnd"/>
      <w:r w:rsidRPr="001B7F33">
        <w:rPr>
          <w:rFonts w:ascii="Arial" w:hAnsi="Arial" w:cs="Arial"/>
          <w:sz w:val="22"/>
          <w:szCs w:val="22"/>
        </w:rPr>
        <w:t>;</w:t>
      </w:r>
    </w:p>
    <w:p w:rsidRPr="001B7F33" w:rsidR="001B7F33" w:rsidP="001B7F33" w:rsidRDefault="001B7F33" w14:paraId="3C5017F7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corrimão e guarda-corpo;</w:t>
      </w:r>
    </w:p>
    <w:p w:rsidRPr="001B7F33" w:rsidR="001B7F33" w:rsidP="001B7F33" w:rsidRDefault="001B7F33" w14:paraId="67B438B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Substituição de cobertura;</w:t>
      </w:r>
    </w:p>
    <w:p w:rsidRPr="001B7F33" w:rsidR="001B7F33" w:rsidP="001B7F33" w:rsidRDefault="001B7F33" w14:paraId="07F0CA75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 xml:space="preserve">Lixamento e aplicação de resina em piso </w:t>
      </w:r>
      <w:proofErr w:type="spellStart"/>
      <w:r w:rsidRPr="001B7F33">
        <w:rPr>
          <w:rFonts w:ascii="Arial" w:hAnsi="Arial" w:cs="Arial"/>
          <w:sz w:val="22"/>
          <w:szCs w:val="22"/>
        </w:rPr>
        <w:t>granitina</w:t>
      </w:r>
      <w:proofErr w:type="spellEnd"/>
      <w:r w:rsidRPr="001B7F33">
        <w:rPr>
          <w:rFonts w:ascii="Arial" w:hAnsi="Arial" w:cs="Arial"/>
          <w:sz w:val="22"/>
          <w:szCs w:val="22"/>
        </w:rPr>
        <w:t xml:space="preserve"> 100%;</w:t>
      </w:r>
    </w:p>
    <w:p w:rsidRPr="001B7F33" w:rsidR="001B7F33" w:rsidP="001B7F33" w:rsidRDefault="001B7F33" w14:paraId="3B93954A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mureta.</w:t>
      </w:r>
    </w:p>
    <w:p w:rsidR="001B7F33" w:rsidP="001B7F33" w:rsidRDefault="001B7F33" w14:paraId="22D3893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0604F27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IMPLANTAÇÃO DE PASSARELAS EM ESTRUTURA METÁLICA</w:t>
      </w:r>
    </w:p>
    <w:p w:rsidR="001B7F33" w:rsidP="001B7F33" w:rsidRDefault="001B7F33" w14:paraId="1D08F6CA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25DE2770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EXECUTAR CENTRAL DE GÁS (2+2) CILINDROS - PADRÃO SEDUC;</w:t>
      </w:r>
    </w:p>
    <w:p w:rsidR="001B7F33" w:rsidP="001B7F33" w:rsidRDefault="001B7F33" w14:paraId="244444A5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2077F4F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RESERVATÓRIO TIPO TAÇA A SER IMPLANTADO; </w:t>
      </w:r>
    </w:p>
    <w:p w:rsidR="001B7F33" w:rsidP="001B7F33" w:rsidRDefault="001B7F33" w14:paraId="26AE0B56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65FCB979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CALÇADAS INTERNAS:</w:t>
      </w:r>
    </w:p>
    <w:p w:rsidRPr="001B7F33" w:rsidR="001B7F33" w:rsidP="001B7F33" w:rsidRDefault="001B7F33" w14:paraId="2B6438D1" w14:textId="6C4B039F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Demolição de piso em concreto </w:t>
      </w:r>
      <w:r w:rsidRPr="001B7F33">
        <w:rPr>
          <w:rFonts w:ascii="Arial" w:hAnsi="Arial" w:cs="Arial"/>
          <w:sz w:val="22"/>
          <w:szCs w:val="22"/>
        </w:rPr>
        <w:t>liso (</w:t>
      </w:r>
      <w:r w:rsidRPr="001B7F33">
        <w:rPr>
          <w:rFonts w:ascii="Arial" w:hAnsi="Arial" w:cs="Arial"/>
          <w:sz w:val="22"/>
          <w:szCs w:val="22"/>
        </w:rPr>
        <w:t>calçada 2);</w:t>
      </w:r>
    </w:p>
    <w:p w:rsidRPr="001B7F33" w:rsidR="001B7F33" w:rsidP="001B7F33" w:rsidRDefault="001B7F33" w14:paraId="3EE465F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de piso em concreto desempenado 5cm;</w:t>
      </w:r>
    </w:p>
    <w:p w:rsidRPr="001B7F33" w:rsidR="001B7F33" w:rsidP="001B7F33" w:rsidRDefault="001B7F33" w14:paraId="5B27BB5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pintura do piso em concreto desempenado 5cm;</w:t>
      </w:r>
    </w:p>
    <w:p w:rsidRPr="001B7F33" w:rsidR="001B7F33" w:rsidP="001B7F33" w:rsidRDefault="001B7F33" w14:paraId="1E4B1548" w14:textId="613ADA6D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Executar banco de </w:t>
      </w:r>
      <w:r w:rsidRPr="001B7F33">
        <w:rPr>
          <w:rFonts w:ascii="Arial" w:hAnsi="Arial" w:cs="Arial"/>
          <w:sz w:val="22"/>
          <w:szCs w:val="22"/>
        </w:rPr>
        <w:t>concreto (</w:t>
      </w:r>
      <w:r w:rsidRPr="001B7F33">
        <w:rPr>
          <w:rFonts w:ascii="Arial" w:hAnsi="Arial" w:cs="Arial"/>
          <w:sz w:val="22"/>
          <w:szCs w:val="22"/>
        </w:rPr>
        <w:t>calçada 2);</w:t>
      </w:r>
    </w:p>
    <w:p w:rsidRPr="001B7F33" w:rsidR="001B7F33" w:rsidP="001B7F33" w:rsidRDefault="001B7F33" w14:paraId="417C3DBA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vegetação (calçada 2).</w:t>
      </w:r>
    </w:p>
    <w:p w:rsidRPr="001B7F33" w:rsidR="001B7F33" w:rsidP="001B7F33" w:rsidRDefault="001B7F33" w14:paraId="5658E8DA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de piso em bloco intertravado (estacionamento);</w:t>
      </w:r>
    </w:p>
    <w:p w:rsidRPr="001B7F33" w:rsidR="001B7F33" w:rsidP="001B7F33" w:rsidRDefault="001B7F33" w14:paraId="2BE9DCB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de pintura de piso em bloco intertravado;</w:t>
      </w:r>
    </w:p>
    <w:p w:rsidR="001B7F33" w:rsidP="001B7F33" w:rsidRDefault="001B7F33" w14:paraId="2380D9B2" w14:textId="1362BE85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Execução de rampas </w:t>
      </w:r>
      <w:r w:rsidRPr="001B7F33">
        <w:rPr>
          <w:rFonts w:ascii="Arial" w:hAnsi="Arial" w:cs="Arial"/>
          <w:sz w:val="22"/>
          <w:szCs w:val="22"/>
        </w:rPr>
        <w:t>acessíveis</w:t>
      </w:r>
      <w:r w:rsidRPr="001B7F33">
        <w:rPr>
          <w:rFonts w:ascii="Arial" w:hAnsi="Arial" w:cs="Arial"/>
          <w:sz w:val="22"/>
          <w:szCs w:val="22"/>
        </w:rPr>
        <w:t>.</w:t>
      </w:r>
    </w:p>
    <w:p w:rsidR="001B7F33" w:rsidP="001B7F33" w:rsidRDefault="001B7F33" w14:paraId="2E208F46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D6F7599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CALÇADAS EXTERNAS:</w:t>
      </w:r>
    </w:p>
    <w:p w:rsidRPr="001B7F33" w:rsidR="001B7F33" w:rsidP="001B7F33" w:rsidRDefault="001B7F33" w14:paraId="17FF60C7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concreto desempenado 5cm;</w:t>
      </w:r>
    </w:p>
    <w:p w:rsidRPr="001B7F33" w:rsidR="001B7F33" w:rsidP="001B7F33" w:rsidRDefault="001B7F33" w14:paraId="3B305EE0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regularização e apiloamento manual;</w:t>
      </w:r>
    </w:p>
    <w:p w:rsidRPr="001B7F33" w:rsidR="001B7F33" w:rsidP="001B7F33" w:rsidRDefault="001B7F33" w14:paraId="49B49423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pintura do piso em concreto desempenado 5cm;</w:t>
      </w:r>
    </w:p>
    <w:p w:rsidR="001B7F33" w:rsidP="001B7F33" w:rsidRDefault="001B7F33" w14:paraId="59CA7FD1" w14:textId="2FA3D79C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Execução de rampas acessíveis.</w:t>
      </w:r>
    </w:p>
    <w:p w:rsidR="001B7F33" w:rsidP="001B7F33" w:rsidRDefault="001B7F33" w14:paraId="18C649B1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1B7F33" w:rsidP="001B7F33" w:rsidRDefault="001B7F33" w14:paraId="477F8DD7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EXECUÇÃO DE GRAMA</w:t>
      </w:r>
    </w:p>
    <w:p w:rsidR="001B7F33" w:rsidP="001B7F33" w:rsidRDefault="001B7F33" w14:paraId="58E358A6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1DBCCBC7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ACESSIBILIDADE INTERNA:</w:t>
      </w:r>
    </w:p>
    <w:p w:rsidRPr="001B7F33" w:rsidR="001B7F33" w:rsidP="001B7F33" w:rsidRDefault="001B7F33" w14:paraId="6EE25660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pisos táteis de alerta e direcional emborrachados por toda a escola de acordo com projeto;</w:t>
      </w:r>
    </w:p>
    <w:p w:rsidRPr="001B7F33" w:rsidR="001B7F33" w:rsidP="001B7F33" w:rsidRDefault="001B7F33" w14:paraId="7C188CD8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placa de sinalização dos ambientes;</w:t>
      </w:r>
    </w:p>
    <w:p w:rsidRPr="001B7F33" w:rsidR="001B7F33" w:rsidP="001B7F33" w:rsidRDefault="001B7F33" w14:paraId="54E030E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Executar placa de sinalização em </w:t>
      </w:r>
      <w:proofErr w:type="spellStart"/>
      <w:r w:rsidRPr="001B7F33">
        <w:rPr>
          <w:rFonts w:ascii="Arial" w:hAnsi="Arial" w:cs="Arial"/>
          <w:sz w:val="22"/>
          <w:szCs w:val="22"/>
        </w:rPr>
        <w:t>braille</w:t>
      </w:r>
      <w:proofErr w:type="spellEnd"/>
      <w:r w:rsidRPr="001B7F33">
        <w:rPr>
          <w:rFonts w:ascii="Arial" w:hAnsi="Arial" w:cs="Arial"/>
          <w:sz w:val="22"/>
          <w:szCs w:val="22"/>
        </w:rPr>
        <w:t xml:space="preserve"> dos ambientes;</w:t>
      </w:r>
    </w:p>
    <w:p w:rsidRPr="001B7F33" w:rsidR="001B7F33" w:rsidP="001B7F33" w:rsidRDefault="001B7F33" w14:paraId="37C1FB0B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mapa tátil;</w:t>
      </w:r>
    </w:p>
    <w:p w:rsidRPr="001B7F33" w:rsidR="001B7F33" w:rsidP="001B7F33" w:rsidRDefault="001B7F33" w14:paraId="27C8B402" w14:textId="122B4B03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- Executar acionador </w:t>
      </w:r>
      <w:r w:rsidRPr="001B7F33">
        <w:rPr>
          <w:rFonts w:ascii="Arial" w:hAnsi="Arial" w:cs="Arial"/>
          <w:sz w:val="22"/>
          <w:szCs w:val="22"/>
        </w:rPr>
        <w:t>áudio</w:t>
      </w:r>
      <w:r w:rsidRPr="001B7F33">
        <w:rPr>
          <w:rFonts w:ascii="Arial" w:hAnsi="Arial" w:cs="Arial"/>
          <w:sz w:val="22"/>
          <w:szCs w:val="22"/>
        </w:rPr>
        <w:t xml:space="preserve"> visual com botoeira no Sanitário P.C.D.;</w:t>
      </w:r>
    </w:p>
    <w:p w:rsidR="001B7F33" w:rsidP="001B7F33" w:rsidRDefault="001B7F33" w14:paraId="59AE707D" w14:textId="21E97452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corrimão e guarda corpo conforme projeto.</w:t>
      </w:r>
    </w:p>
    <w:p w:rsidR="001B7F33" w:rsidP="001B7F33" w:rsidRDefault="001B7F33" w14:paraId="30A763E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42FC859F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ACESSIBILIDADE EXTERNA:</w:t>
      </w:r>
    </w:p>
    <w:p w:rsidRPr="001B7F33" w:rsidR="001B7F33" w:rsidP="001B7F33" w:rsidRDefault="001B7F33" w14:paraId="6C9EF6CE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piso tátil de alerta em placas pré-moldadas embutido nas calçadas externas de acordo com projeto;</w:t>
      </w:r>
    </w:p>
    <w:p w:rsidRPr="001B7F33" w:rsidR="001B7F33" w:rsidP="001B7F33" w:rsidRDefault="001B7F33" w14:paraId="53B8BBDF" w14:textId="296F3912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 Executar rampas de acesso;</w:t>
      </w:r>
    </w:p>
    <w:p w:rsidRPr="001B7F33" w:rsidR="001B7F33" w:rsidP="001B7F33" w:rsidRDefault="001B7F33" w14:paraId="602DB55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19C95EB8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EXECUTAR PROJETO HIDROSSANITÁRIO DE ACORDO COM PROJETO ESPECÍFICO.</w:t>
      </w:r>
    </w:p>
    <w:p w:rsidR="001B7F33" w:rsidP="001B7F33" w:rsidRDefault="001B7F33" w14:paraId="195ACB2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1B7F33" w:rsidP="001B7F33" w:rsidRDefault="001B7F33" w14:paraId="384775DC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EXECUTAR PROJETO ELÉTRICO DE ACORDO COM PROJETO ESPECÍFICO.</w:t>
      </w:r>
    </w:p>
    <w:p w:rsidRPr="001B7F33" w:rsidR="001B7F33" w:rsidP="001B7F33" w:rsidRDefault="001B7F33" w14:paraId="5F442982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2BA7F9BB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EXECUTAR PROJETO DE INCÊNDIO DE ACORDO COM PROJETO ESPECÍFICO.</w:t>
      </w:r>
    </w:p>
    <w:p w:rsidRPr="001B7F33" w:rsidR="001B7F33" w:rsidP="001B7F33" w:rsidRDefault="001B7F33" w14:paraId="17DB9DDF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65F25654" w14:textId="1336BB13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 xml:space="preserve">EXECUTAR PROJETO DRENAGEM DE ÁGUA PLUVIAIS DE ACORDO COM PROJETO </w:t>
      </w:r>
      <w:r w:rsidRPr="001B7F33">
        <w:rPr>
          <w:rFonts w:ascii="Arial" w:hAnsi="Arial" w:cs="Arial"/>
          <w:sz w:val="22"/>
          <w:szCs w:val="22"/>
        </w:rPr>
        <w:t>ESPECÍFICO</w:t>
      </w:r>
      <w:r w:rsidRPr="001B7F33">
        <w:rPr>
          <w:rFonts w:ascii="Arial" w:hAnsi="Arial" w:cs="Arial"/>
          <w:sz w:val="22"/>
          <w:szCs w:val="22"/>
        </w:rPr>
        <w:t>.</w:t>
      </w:r>
    </w:p>
    <w:p w:rsidR="001B7F33" w:rsidP="001B7F33" w:rsidRDefault="001B7F33" w14:paraId="41E938D0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0BD3C682" w14:textId="77777777">
      <w:pPr>
        <w:pStyle w:val="PargrafodaLista"/>
        <w:numPr>
          <w:ilvl w:val="0"/>
          <w:numId w:val="47"/>
        </w:numPr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INSTALAÇÃO DE MASTROS.</w:t>
      </w:r>
    </w:p>
    <w:p w:rsidR="001B7F33" w:rsidP="001B7F33" w:rsidRDefault="001B7F33" w14:paraId="45AA3AB5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Pr="001B7F33" w:rsidR="001B7F33" w:rsidP="001B7F33" w:rsidRDefault="001B7F33" w14:paraId="5EDE5C57" w14:textId="77777777">
      <w:pPr>
        <w:pStyle w:val="PargrafodaLista"/>
        <w:numPr>
          <w:ilvl w:val="0"/>
          <w:numId w:val="47"/>
        </w:numPr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REFORMA DO MURO</w:t>
      </w:r>
    </w:p>
    <w:p w:rsidRPr="001B7F33" w:rsidR="001B7F33" w:rsidP="001B7F33" w:rsidRDefault="001B7F33" w14:paraId="1389501F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Demolição de alvenarias;</w:t>
      </w:r>
    </w:p>
    <w:p w:rsidRPr="001B7F33" w:rsidR="001B7F33" w:rsidP="001B7F33" w:rsidRDefault="001B7F33" w14:paraId="15D378ED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Remoção de pintura 50%;</w:t>
      </w:r>
    </w:p>
    <w:p w:rsidRPr="001B7F33" w:rsidR="001B7F33" w:rsidP="001B7F33" w:rsidRDefault="001B7F33" w14:paraId="6CD2D065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alvenarias indicadas;</w:t>
      </w:r>
    </w:p>
    <w:p w:rsidRPr="001B7F33" w:rsidR="001B7F33" w:rsidP="001B7F33" w:rsidRDefault="001B7F33" w14:paraId="6E91AAA6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chapisco, reboco e emassamento;</w:t>
      </w:r>
    </w:p>
    <w:p w:rsidRPr="001B7F33" w:rsidR="001B7F33" w:rsidP="001B7F33" w:rsidRDefault="001B7F33" w14:paraId="654C9B29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rufo metálico;</w:t>
      </w:r>
    </w:p>
    <w:p w:rsidRPr="001B7F33" w:rsidR="001B7F33" w:rsidP="001B7F33" w:rsidRDefault="001B7F33" w14:paraId="46E973A6" w14:textId="77777777">
      <w:pPr>
        <w:tabs>
          <w:tab w:val="left" w:pos="960"/>
        </w:tabs>
        <w:suppressAutoHyphens w:val="0"/>
        <w:autoSpaceDE w:val="0"/>
        <w:autoSpaceDN w:val="0"/>
        <w:adjustRightInd w:val="0"/>
        <w:ind w:left="960" w:hanging="720"/>
        <w:rPr>
          <w:rFonts w:ascii="Arial" w:hAnsi="Arial" w:cs="Arial"/>
          <w:sz w:val="22"/>
          <w:szCs w:val="22"/>
        </w:rPr>
      </w:pPr>
      <w:r w:rsidRPr="001B7F33">
        <w:rPr>
          <w:rFonts w:ascii="Arial" w:hAnsi="Arial" w:cs="Arial"/>
          <w:sz w:val="22"/>
          <w:szCs w:val="22"/>
        </w:rPr>
        <w:t>-</w:t>
      </w:r>
      <w:r w:rsidRPr="001B7F33">
        <w:rPr>
          <w:rFonts w:ascii="Arial" w:hAnsi="Arial" w:cs="Arial"/>
          <w:sz w:val="22"/>
          <w:szCs w:val="22"/>
        </w:rPr>
        <w:tab/>
      </w:r>
      <w:r w:rsidRPr="001B7F33">
        <w:rPr>
          <w:rFonts w:ascii="Arial" w:hAnsi="Arial" w:cs="Arial"/>
          <w:sz w:val="22"/>
          <w:szCs w:val="22"/>
        </w:rPr>
        <w:t>Execução de pintura;</w:t>
      </w:r>
    </w:p>
    <w:p w:rsidRPr="00AA1770" w:rsidR="001B7F33" w:rsidP="001B7F33" w:rsidRDefault="001B7F33" w14:paraId="68BA2C3D" w14:textId="77777777">
      <w:pPr>
        <w:pStyle w:val="PargrafodaLista"/>
        <w:tabs>
          <w:tab w:val="left" w:pos="960"/>
        </w:tabs>
        <w:suppressAutoHyphens w:val="0"/>
        <w:autoSpaceDE w:val="0"/>
        <w:autoSpaceDN w:val="0"/>
        <w:adjustRightInd w:val="0"/>
        <w:rPr>
          <w:rFonts w:ascii="Arial" w:hAnsi="Arial" w:cs="Arial"/>
          <w:sz w:val="22"/>
          <w:szCs w:val="22"/>
        </w:rPr>
      </w:pPr>
    </w:p>
    <w:p w:rsidR="00096C93" w:rsidRDefault="00096C93" w14:paraId="12438FDB" w14:textId="77777777">
      <w:pPr>
        <w:pStyle w:val="Corpodetexto"/>
        <w:numPr>
          <w:ilvl w:val="1"/>
          <w:numId w:val="4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GENERALIDADES</w:t>
      </w:r>
    </w:p>
    <w:p w:rsidR="00096C93" w:rsidRDefault="00096C93" w14:paraId="53128261" w14:textId="77777777">
      <w:pPr>
        <w:pStyle w:val="Lista31"/>
        <w:ind w:left="0" w:firstLine="0"/>
        <w:jc w:val="both"/>
        <w:rPr>
          <w:rFonts w:ascii="Arial" w:hAnsi="Arial" w:cs="Arial"/>
          <w:color w:val="FF0000"/>
          <w:sz w:val="22"/>
          <w:szCs w:val="22"/>
        </w:rPr>
      </w:pPr>
    </w:p>
    <w:p w:rsidR="00096C93" w:rsidRDefault="00096C93" w14:paraId="19A717FD" w14:textId="4389E1FF">
      <w:pPr>
        <w:pStyle w:val="Lista21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Qualquer dúvida na especificação caso algum material tenha saído de linha durante a obra, ou ainda caso se faça opção pelo uso de algum material equivalente, consultar o Engenheiro fiscal da obra ou profissionais da Superintendência de Infraestrutura da Seduc, para que a obra </w:t>
      </w:r>
      <w:r w:rsidR="001B7F33">
        <w:rPr>
          <w:rFonts w:ascii="Arial" w:hAnsi="Arial" w:cs="Arial"/>
          <w:color w:val="000000"/>
          <w:sz w:val="22"/>
          <w:szCs w:val="22"/>
        </w:rPr>
        <w:t>mantenha o</w:t>
      </w:r>
      <w:r>
        <w:rPr>
          <w:rFonts w:ascii="Arial" w:hAnsi="Arial" w:cs="Arial"/>
          <w:color w:val="000000"/>
          <w:sz w:val="22"/>
          <w:szCs w:val="22"/>
        </w:rPr>
        <w:t xml:space="preserve"> padrão de qualidade, em todos os níveis da edificação.</w:t>
      </w:r>
    </w:p>
    <w:p w:rsidR="00096C93" w:rsidRDefault="00096C93" w14:paraId="2BFE4625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Será de inteira responsabilidade da contratada a concordância entre os projetos, o local de construção (topografia local) e as concessionárias (redes públicas).</w:t>
      </w:r>
    </w:p>
    <w:p w:rsidR="00096C93" w:rsidRDefault="00096C93" w14:paraId="5D43EA4A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 empreiteira deverá seguir rigorosamente o Cronograma de Barras da obra. Este deverá ser mantido no barracão de obras para a orientação do empreiteiro e da fiscalização.</w:t>
      </w:r>
    </w:p>
    <w:p w:rsidR="00096C93" w:rsidRDefault="00096C93" w14:paraId="6D90BBB0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Não poderá a firma empreiteira, em hipótese alguma, alegar desconhecimento das cláusulas e condições estabelecidas nestas especificações, bem como de detalhes e exigências constantes dos projetos, que fazem parte integrante do contrato.</w:t>
      </w:r>
    </w:p>
    <w:p w:rsidR="00096C93" w:rsidRDefault="00096C93" w14:paraId="19B42467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A empreiteira será responsável pelas soluções técnicas necessárias para execução dos projetos.         </w:t>
      </w:r>
    </w:p>
    <w:p w:rsidR="00096C93" w:rsidRDefault="00096C93" w14:paraId="0DC1E1A5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 mesma deverá fazer uma revisão geral da obra, verificação do funcionamento, da segurança e do acabamento de todos os itens, tanto os executados por ela como os executados por terceiros.</w:t>
      </w:r>
    </w:p>
    <w:p w:rsidR="00096C93" w:rsidRDefault="00096C93" w14:paraId="2E0B9DBA" w14:textId="77777777">
      <w:pPr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Todos os pagamentos, taxas, impostos, multas, encargos sociais, indenizações, seguros e demais encargos que incidam, ou venham a incidir sobre a obra e o pessoal da mesma, serão de total e exclusiva responsabilidade da empreiteira.</w:t>
      </w:r>
    </w:p>
    <w:p w:rsidR="00096C93" w:rsidRDefault="00096C93" w14:paraId="62486C05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4101652C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C534BFD" w14:textId="77777777">
      <w:pPr>
        <w:pStyle w:val="Lista"/>
        <w:numPr>
          <w:ilvl w:val="0"/>
          <w:numId w:val="4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CADERNO DE ENCARGOS</w:t>
      </w:r>
    </w:p>
    <w:p w:rsidR="00096C93" w:rsidRDefault="00096C93" w14:paraId="4B99056E" w14:textId="77777777">
      <w:pPr>
        <w:pStyle w:val="Lista21"/>
        <w:ind w:left="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B2CAC2C" w14:textId="77777777">
      <w:pPr>
        <w:pStyle w:val="Lista21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 empreiteira fica obrigada a manter no canteiro, durante todo decorrer da obra, um Caderno de Encargos da AGETOP para acompanhamento dos serviços.</w:t>
      </w:r>
    </w:p>
    <w:p w:rsidR="00096C93" w:rsidRDefault="00096C93" w14:paraId="50A9BCD7" w14:textId="77777777">
      <w:pPr>
        <w:pStyle w:val="Lista21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As etapas da construção deverão estar de acordo com o referido Caderno de Encargos naquilo que for aplicável ao caso e rigorosamente de acordo com os projetos técnicos apresentados, atendendo as orientações contidas nos seguintes capítulos:</w:t>
      </w:r>
    </w:p>
    <w:p w:rsidR="00096C93" w:rsidRDefault="00096C93" w14:paraId="1299C43A" w14:textId="77777777">
      <w:pPr>
        <w:pStyle w:val="Corpodetexto"/>
        <w:spacing w:after="0"/>
        <w:jc w:val="both"/>
        <w:rPr>
          <w:rFonts w:ascii="Arial" w:hAnsi="Arial" w:cs="Arial"/>
          <w:color w:val="FF0000"/>
          <w:sz w:val="22"/>
          <w:szCs w:val="22"/>
        </w:rPr>
      </w:pPr>
    </w:p>
    <w:p w:rsidR="00096C93" w:rsidRDefault="00096C93" w14:paraId="4DDBEF00" w14:textId="77777777">
      <w:pPr>
        <w:pStyle w:val="Corpodetexto"/>
        <w:spacing w:after="0"/>
        <w:jc w:val="both"/>
        <w:rPr>
          <w:rFonts w:ascii="Arial" w:hAnsi="Arial" w:cs="Arial"/>
          <w:color w:val="FF0000"/>
          <w:sz w:val="22"/>
          <w:szCs w:val="22"/>
        </w:rPr>
      </w:pPr>
    </w:p>
    <w:p w:rsidR="00096C93" w:rsidRDefault="00096C93" w14:paraId="3461D779" w14:textId="77777777">
      <w:pPr>
        <w:pStyle w:val="Corpodetexto"/>
        <w:spacing w:after="0"/>
        <w:jc w:val="both"/>
        <w:rPr>
          <w:rFonts w:ascii="Arial" w:hAnsi="Arial" w:cs="Arial"/>
          <w:color w:val="FF0000"/>
          <w:sz w:val="22"/>
          <w:szCs w:val="22"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left w:w="28" w:type="dxa"/>
          <w:right w:w="0" w:type="dxa"/>
        </w:tblCellMar>
        <w:tblLook w:val="01E0" w:firstRow="1" w:lastRow="1" w:firstColumn="1" w:lastColumn="1" w:noHBand="0" w:noVBand="0"/>
      </w:tblPr>
      <w:tblGrid>
        <w:gridCol w:w="1449"/>
        <w:gridCol w:w="7044"/>
      </w:tblGrid>
      <w:tr w:rsidR="00096C93" w14:paraId="2F5ECD53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5269EA25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6AABF90B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Serviços Preliminares</w:t>
            </w:r>
          </w:p>
        </w:tc>
      </w:tr>
      <w:tr w:rsidR="00096C93" w14:paraId="56E77325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0412C7BE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38F56554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Materiais Básicos</w:t>
            </w:r>
          </w:p>
        </w:tc>
      </w:tr>
      <w:tr w:rsidR="00096C93" w14:paraId="30788C6D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17A9EC5E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III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5A55A648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Projeto</w:t>
            </w:r>
          </w:p>
        </w:tc>
      </w:tr>
      <w:tr w:rsidR="00096C93" w14:paraId="2A45EFAC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5D2C838C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IV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26E3E935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Instalação da Obra</w:t>
            </w:r>
          </w:p>
        </w:tc>
      </w:tr>
      <w:tr w:rsidR="00096C93" w14:paraId="02A82E18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778FF3A2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V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35850271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Fundação</w:t>
            </w:r>
          </w:p>
        </w:tc>
      </w:tr>
      <w:tr w:rsidR="00096C93" w14:paraId="615015FB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6B4FB143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VI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3CFAD950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Estrutura de Concreto Armado</w:t>
            </w:r>
          </w:p>
        </w:tc>
      </w:tr>
      <w:tr w:rsidR="00096C93" w14:paraId="7E03E6A5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466580E4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VII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043ABBA2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Estrutura Metálica</w:t>
            </w:r>
          </w:p>
        </w:tc>
      </w:tr>
      <w:tr w:rsidR="00096C93" w14:paraId="67748BED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56893C21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VIII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01ED86F9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- Alvenaria, observando-se as normas e dimensões da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Cobracom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e ABNT</w:t>
            </w:r>
          </w:p>
        </w:tc>
      </w:tr>
      <w:tr w:rsidR="00096C93" w14:paraId="39FDC1E5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778EA8CD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IX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1050AE74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Cobertura</w:t>
            </w:r>
          </w:p>
        </w:tc>
      </w:tr>
      <w:tr w:rsidR="00096C93" w14:paraId="0498D8F8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6D80E15A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652B01D3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Instalações Elétricas</w:t>
            </w:r>
          </w:p>
        </w:tc>
      </w:tr>
      <w:tr w:rsidR="00096C93" w14:paraId="637C574A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7CB9583B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150B21E4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- Instalações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</w:rPr>
              <w:t>Hidro-sanitárias</w:t>
            </w:r>
            <w:proofErr w:type="spellEnd"/>
          </w:p>
        </w:tc>
      </w:tr>
      <w:tr w:rsidR="00096C93" w14:paraId="296D0C5F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4B15F403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41040986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Serralheria</w:t>
            </w:r>
          </w:p>
        </w:tc>
      </w:tr>
      <w:tr w:rsidR="00096C93" w14:paraId="4098130D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43671AAC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XIII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2C45D23C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Revestimento</w:t>
            </w:r>
          </w:p>
        </w:tc>
      </w:tr>
      <w:tr w:rsidR="00096C93" w14:paraId="25DAA411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1E6CEA60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XIV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028424C2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Pavimentação</w:t>
            </w:r>
          </w:p>
        </w:tc>
      </w:tr>
      <w:tr w:rsidR="00096C93" w14:paraId="7A36B1EA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0D16761F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XX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4118E03E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Pintura</w:t>
            </w:r>
          </w:p>
        </w:tc>
      </w:tr>
      <w:tr w:rsidR="00096C93" w14:paraId="79C24136" w14:textId="77777777">
        <w:tc>
          <w:tcPr>
            <w:tcW w:w="145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5ACD5679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Capítulo XVI</w:t>
            </w:r>
          </w:p>
        </w:tc>
        <w:tc>
          <w:tcPr>
            <w:tcW w:w="7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00096C93" w:rsidRDefault="00096C93" w14:paraId="310CF61F" w14:textId="77777777">
            <w:pPr>
              <w:pStyle w:val="Corpodetexto"/>
              <w:spacing w:after="0"/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- Serviços Complementares</w:t>
            </w:r>
          </w:p>
        </w:tc>
      </w:tr>
    </w:tbl>
    <w:p w:rsidR="00096C93" w:rsidRDefault="00096C93" w14:paraId="3CF2D8B6" w14:textId="77777777">
      <w:pPr>
        <w:pStyle w:val="Corpodetexto"/>
        <w:spacing w:after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3AE0FBF" w14:textId="77777777">
      <w:pPr>
        <w:pStyle w:val="Corpodetexto"/>
        <w:numPr>
          <w:ilvl w:val="0"/>
          <w:numId w:val="2"/>
        </w:numPr>
        <w:tabs>
          <w:tab w:val="left" w:pos="375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- </w:t>
      </w:r>
      <w:r>
        <w:rPr>
          <w:rFonts w:ascii="Arial" w:hAnsi="Arial" w:cs="Arial"/>
          <w:b/>
          <w:color w:val="000000"/>
          <w:sz w:val="22"/>
          <w:szCs w:val="22"/>
        </w:rPr>
        <w:t>SERVIÇOS PRELIMINARES</w:t>
      </w:r>
    </w:p>
    <w:p w:rsidR="00096C93" w:rsidRDefault="00096C93" w14:paraId="0FB78278" w14:textId="77777777">
      <w:pPr>
        <w:pStyle w:val="Corpodetexto"/>
        <w:spacing w:after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04A13529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a perfeita execução e completo acabamento das obras e serviços referidos no Caderno de Encargos, a Empreiteira se obriga, sob as responsabilidades legais vigentes, a prestar toda a assistência técnica e administrativa necessária para imprimir andamento conveniente aos trabalhos, inclusive apresentar laudos de ensaios quando solicitado pela fiscalização.</w:t>
      </w:r>
    </w:p>
    <w:p w:rsidR="00096C93" w:rsidRDefault="00096C93" w14:paraId="1DF58EB3" w14:textId="77777777">
      <w:pPr>
        <w:pStyle w:val="Corpodetexto"/>
        <w:spacing w:after="0"/>
        <w:ind w:firstLine="51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b/>
          <w:sz w:val="22"/>
          <w:szCs w:val="22"/>
        </w:rPr>
        <w:t>Demolições</w:t>
      </w:r>
      <w:r>
        <w:rPr>
          <w:rFonts w:ascii="Arial" w:hAnsi="Arial"/>
          <w:sz w:val="22"/>
          <w:szCs w:val="22"/>
        </w:rPr>
        <w:t>:</w:t>
      </w:r>
      <w:r>
        <w:rPr>
          <w:rFonts w:ascii="Arial" w:hAnsi="Arial"/>
          <w:color w:val="0000FF"/>
          <w:sz w:val="22"/>
          <w:szCs w:val="22"/>
        </w:rPr>
        <w:t xml:space="preserve"> </w:t>
      </w:r>
      <w:r>
        <w:rPr>
          <w:rFonts w:ascii="Arial" w:hAnsi="Arial"/>
          <w:color w:val="000000"/>
          <w:sz w:val="22"/>
          <w:szCs w:val="22"/>
        </w:rPr>
        <w:t>As demolições deverão ser executadas com o devido cuidado para não danificar as partes a serem preservadas. Todos os materiais oriundos de demolições, julgados pelo Engenheiro Fiscal, como reutilizáveis, serão de propriedade da AGETOP ou da SEDUC.</w:t>
      </w:r>
    </w:p>
    <w:p w:rsidR="00096C93" w:rsidRDefault="00096C93" w14:paraId="2879F296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 destino dado a todos os materiais classificados como “entulho” da obra será de responsabilidade da empreiteira, que deverá dispô-los em local indicado, em conformidade com as leis e necessidades do Município.</w:t>
      </w:r>
    </w:p>
    <w:p w:rsidR="00096C93" w:rsidRDefault="00096C93" w14:paraId="00B3085E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Providenciar a legalização da obra, fixação da respectiva placa e proceder aos seguintes aspectos:</w:t>
      </w:r>
    </w:p>
    <w:p w:rsidR="00096C93" w:rsidRDefault="00096C93" w14:paraId="63B652EB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Anotação e execução de obra no CREA - GO /CAU - GO</w:t>
      </w:r>
    </w:p>
    <w:p w:rsidR="00096C93" w:rsidRDefault="00096C93" w14:paraId="7C029925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Placa de obra</w:t>
      </w:r>
    </w:p>
    <w:p w:rsidR="00096C93" w:rsidRDefault="00096C93" w14:paraId="4230544C" w14:textId="77777777">
      <w:pPr>
        <w:pStyle w:val="Corpodetexto"/>
        <w:spacing w:after="0"/>
        <w:ind w:left="284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Padrão AGETOP/SEDUC de 2,0m x 1,5m(altura), de chapa galvanizada, pintada com dados da obra e colocada em vigotas de madeira, a 2,20m da parte inferior da placa.</w:t>
      </w:r>
      <w:r>
        <w:rPr>
          <w:rFonts w:ascii="Arial" w:hAnsi="Arial" w:cs="Arial"/>
          <w:color w:val="99CC00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O projeto básico da placa com tamanho e tipo de letra e cores será fornecido pela Fiscalização no momento oportuno.</w:t>
      </w:r>
    </w:p>
    <w:p w:rsidR="00096C93" w:rsidRDefault="00096C93" w14:paraId="4731E37C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Placa do CREA</w:t>
      </w:r>
    </w:p>
    <w:p w:rsidR="00096C93" w:rsidRDefault="00096C93" w14:paraId="4BB9A006" w14:textId="77777777">
      <w:pPr>
        <w:tabs>
          <w:tab w:val="left" w:pos="284"/>
        </w:tabs>
        <w:ind w:left="284" w:hanging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Em chapa galvanizada, de 1,0m x 1,5m(altura)</w:t>
      </w:r>
      <w:r>
        <w:rPr>
          <w:rFonts w:ascii="Arial" w:hAnsi="Arial" w:cs="Arial"/>
          <w:color w:val="000000"/>
          <w:sz w:val="22"/>
          <w:szCs w:val="22"/>
        </w:rPr>
        <w:t>, pintada com os nomes dos profissionais Responsáveis Técnicos pela obra e projetos e seus respectivos números do Conselho Regional de Engenharia e Agronomia – CREA e/ou Conselho de Arquitetura e Urbanismo – CAU; colocada em vigotas de madeira, a 2,20m da parte inferior da placa.</w:t>
      </w:r>
    </w:p>
    <w:p w:rsidR="00096C93" w:rsidRDefault="00096C93" w14:paraId="20002E12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Limpeza do terreno onde serão construídos os blocos.</w:t>
      </w:r>
    </w:p>
    <w:p w:rsidR="00096C93" w:rsidRDefault="00096C93" w14:paraId="51460E2B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Locação da obra no local indicado em projeto que segue em anexo.</w:t>
      </w:r>
    </w:p>
    <w:p w:rsidR="00096C93" w:rsidRDefault="00096C93" w14:paraId="514957E7" w14:textId="77777777">
      <w:pPr>
        <w:numPr>
          <w:ilvl w:val="0"/>
          <w:numId w:val="26"/>
        </w:numPr>
        <w:tabs>
          <w:tab w:val="left" w:pos="284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De forma alguma os serviços poderão ser iniciados sem abertura de “DIÁRIO DE OBRA” (conforme lei 8666/93 – art.67º § 1). </w:t>
      </w:r>
      <w:r>
        <w:rPr>
          <w:rFonts w:ascii="Arial" w:hAnsi="Arial" w:cs="Arial"/>
          <w:b/>
          <w:sz w:val="22"/>
          <w:szCs w:val="22"/>
        </w:rPr>
        <w:t>O mesmo deverá permanecer na obra durante todo o tempo de sua execução e apresentado preenchido quando solicitado pelos técnicos da SEDUC - GO.</w:t>
      </w:r>
    </w:p>
    <w:p w:rsidR="00096C93" w:rsidRDefault="00096C93" w14:paraId="1FC39945" w14:textId="77777777">
      <w:pPr>
        <w:pStyle w:val="Corpodetexto"/>
        <w:spacing w:after="0"/>
        <w:ind w:firstLine="510"/>
        <w:jc w:val="both"/>
        <w:rPr>
          <w:rFonts w:ascii="Arial" w:hAnsi="Arial" w:cs="Arial"/>
          <w:b/>
          <w:sz w:val="24"/>
        </w:rPr>
      </w:pPr>
    </w:p>
    <w:p w:rsidR="00096C93" w:rsidRDefault="00096C93" w14:paraId="0562CB0E" w14:textId="77777777">
      <w:pPr>
        <w:pStyle w:val="Corpodetexto"/>
        <w:spacing w:after="0"/>
        <w:ind w:firstLine="510"/>
        <w:jc w:val="both"/>
        <w:rPr>
          <w:rFonts w:ascii="Arial" w:hAnsi="Arial" w:cs="Arial"/>
          <w:b/>
          <w:sz w:val="24"/>
        </w:rPr>
      </w:pPr>
    </w:p>
    <w:p w:rsidR="00096C93" w:rsidRDefault="00096C93" w14:paraId="648AE738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MATERIAIS BÁSICOS:</w:t>
      </w:r>
    </w:p>
    <w:p w:rsidR="00096C93" w:rsidRDefault="00096C93" w14:paraId="34CE0A41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9EF3762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Todos os materiais empregados serão de primeira qualidade e todos os serviços deverão ser executados em completa obediência aos princípios de boa técnica, devendo ainda satisfazer rigorosamente às Normas Técnicas Brasileiras. </w:t>
      </w:r>
    </w:p>
    <w:p w:rsidR="00096C93" w:rsidRDefault="00096C93" w14:paraId="736DC243" w14:textId="77777777">
      <w:pPr>
        <w:pStyle w:val="Corpodetexto"/>
        <w:spacing w:after="0"/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Caberá à Fiscalização a responsabilidade de analisar a qualidade dos materiais, decidindo sobre a necessidade de se efetuar ensaios laboratoriais especializados, que correrão por conta da empreiteira.</w:t>
      </w:r>
    </w:p>
    <w:p w:rsidR="00096C93" w:rsidRDefault="00096C93" w14:paraId="62EBF3C5" w14:textId="77777777">
      <w:pPr>
        <w:pStyle w:val="Corpodetexto"/>
        <w:spacing w:after="0"/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D98A12B" w14:textId="77777777">
      <w:pPr>
        <w:pStyle w:val="Corpodetexto"/>
        <w:spacing w:after="0"/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98452C5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PROJETO</w:t>
      </w:r>
    </w:p>
    <w:p w:rsidR="00096C93" w:rsidRDefault="00096C93" w14:paraId="2946DB82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5B2E7A4" w14:textId="77777777">
      <w:pPr>
        <w:pStyle w:val="Lista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Toda execução da obra deverá seguir rigorosamente os projetos apresentados. Os projetos serão fornecidos pela Seduc, tanto da Implantação como os projetos padrões referentes aos blocos implantados. </w:t>
      </w:r>
      <w:r>
        <w:rPr>
          <w:rFonts w:ascii="Arial" w:hAnsi="Arial" w:cs="Arial"/>
          <w:sz w:val="22"/>
          <w:szCs w:val="22"/>
        </w:rPr>
        <w:t>Qualquer dúvida, entrar em contato com o fiscal de obra ou com o departamento responsável pela execução dos projetos a Superintendência de Infraestrutura.</w:t>
      </w:r>
    </w:p>
    <w:p w:rsidR="00096C93" w:rsidRDefault="00096C93" w14:paraId="5997CC1D" w14:textId="77777777">
      <w:pPr>
        <w:pStyle w:val="Lista"/>
        <w:ind w:left="991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110FFD37" w14:textId="77777777">
      <w:pPr>
        <w:pStyle w:val="Lista"/>
        <w:ind w:left="991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ECC57F1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INSTALAÇAO DA OBRA</w:t>
      </w:r>
    </w:p>
    <w:p w:rsidR="00096C93" w:rsidRDefault="00096C93" w14:paraId="6B699379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4211567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execução das obras, a Empreiteira providenciará espaço adequado para guarda de materiais e ferramentas em concordância com a Direção/ Coordenação da Escola. Os procedimentos serão desta forma por se tratar de uma obra já existente para ampliação e reforma.</w:t>
      </w:r>
    </w:p>
    <w:p w:rsidR="00096C93" w:rsidRDefault="00096C93" w14:paraId="799AEEBC" w14:textId="2F5EDAED">
      <w:pPr>
        <w:pStyle w:val="Corpodetexto"/>
        <w:spacing w:after="0"/>
        <w:ind w:firstLine="510"/>
        <w:jc w:val="both"/>
        <w:rPr>
          <w:rFonts w:ascii="Arial" w:hAnsi="Arial" w:cs="Arial"/>
          <w:color w:val="FF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Competirá à Empreiteira </w:t>
      </w:r>
      <w:r w:rsidR="001B7F33">
        <w:rPr>
          <w:rFonts w:ascii="Arial" w:hAnsi="Arial" w:cs="Arial"/>
          <w:color w:val="000000"/>
          <w:sz w:val="22"/>
          <w:szCs w:val="22"/>
        </w:rPr>
        <w:t>fornece</w:t>
      </w:r>
      <w:r>
        <w:rPr>
          <w:rFonts w:ascii="Arial" w:hAnsi="Arial" w:cs="Arial"/>
          <w:color w:val="000000"/>
          <w:sz w:val="22"/>
          <w:szCs w:val="22"/>
        </w:rPr>
        <w:t xml:space="preserve"> todo o ferramental, maquinaria e aparelhamento adequado a mais perfeita execução dos serviços contratados, bem como os equipamentos de proteção individual (EPI), proteção coletiva (EPC), PPRA, </w:t>
      </w:r>
      <w:r>
        <w:rPr>
          <w:rFonts w:ascii="Arial" w:hAnsi="Arial" w:cs="Arial"/>
          <w:sz w:val="22"/>
          <w:szCs w:val="22"/>
        </w:rPr>
        <w:t>PCMAT e PCMSO.</w:t>
      </w:r>
    </w:p>
    <w:p w:rsidR="00096C93" w:rsidRDefault="00096C93" w14:paraId="4D18F5BB" w14:textId="77777777">
      <w:pPr>
        <w:pStyle w:val="Corpodetexto"/>
        <w:spacing w:after="0"/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fiscalização fornecerá o padrão de instalações provisórias baseado na característica de cada obra.</w:t>
      </w:r>
    </w:p>
    <w:p w:rsidR="00096C93" w:rsidRDefault="00096C93" w14:paraId="3FE9F23F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1F72F646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3FBB8662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MOVIMENTAÇÃO DE TERRA</w:t>
      </w:r>
    </w:p>
    <w:p w:rsidR="00096C93" w:rsidRDefault="00096C93" w14:paraId="08CE6F91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CB7B9CE" w14:textId="77777777">
      <w:pPr>
        <w:pStyle w:val="Lista51"/>
        <w:tabs>
          <w:tab w:val="left" w:pos="426"/>
        </w:tabs>
        <w:ind w:left="0" w:firstLine="425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 xml:space="preserve">A contratada será responsável pelo movimento de terra necessário para atender as cotas do projeto. </w:t>
      </w:r>
    </w:p>
    <w:p w:rsidR="00096C93" w:rsidRDefault="00096C93" w14:paraId="2B300D2E" w14:textId="77777777">
      <w:pPr>
        <w:pStyle w:val="Lista51"/>
        <w:tabs>
          <w:tab w:val="left" w:pos="426"/>
        </w:tabs>
        <w:ind w:left="0" w:firstLine="425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 xml:space="preserve">Para o aterro geral ou corte, se necessário, deverá ser feito um controle tecnológico a ser definido pelo Engenheiro Fiscal e um ensaio de </w:t>
      </w:r>
      <w:proofErr w:type="spellStart"/>
      <w:r>
        <w:rPr>
          <w:rFonts w:ascii="Arial" w:hAnsi="Arial" w:cs="Arial"/>
          <w:color w:val="000000"/>
          <w:sz w:val="22"/>
          <w:szCs w:val="22"/>
        </w:rPr>
        <w:t>Proctor</w:t>
      </w:r>
      <w:proofErr w:type="spellEnd"/>
      <w:r>
        <w:rPr>
          <w:rFonts w:ascii="Arial" w:hAnsi="Arial" w:cs="Arial"/>
          <w:color w:val="000000"/>
          <w:sz w:val="22"/>
          <w:szCs w:val="22"/>
        </w:rPr>
        <w:t xml:space="preserve"> Normal 95% com intervalo de aceitação de 2%.</w:t>
      </w:r>
    </w:p>
    <w:p w:rsidR="00096C93" w:rsidRDefault="00096C93" w14:paraId="443D93C0" w14:textId="77777777">
      <w:pPr>
        <w:pStyle w:val="Lista51"/>
        <w:tabs>
          <w:tab w:val="left" w:pos="426"/>
        </w:tabs>
        <w:ind w:left="0" w:firstLine="425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>Os aterros deverão ser feitos em camadas adequadamente compactadas de no máximo 20cm. No caso de aterros com altura acima de 1m deverá ser observado o tipo de terreno e a fiscalização exigirá o controle tecnológico da compactação dos mesmos.</w:t>
      </w:r>
    </w:p>
    <w:p w:rsidR="00096C93" w:rsidRDefault="00096C93" w14:paraId="57BD727E" w14:textId="77777777">
      <w:pPr>
        <w:pStyle w:val="Lista51"/>
        <w:tabs>
          <w:tab w:val="left" w:pos="426"/>
        </w:tabs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>Deverão ser utilizados para os aterros solo ou cascalho livres de impurezas como matéria orgânica. Não será permitida a utilização do entulho da obra para a execução de qualquer aterramento.</w:t>
      </w:r>
    </w:p>
    <w:p w:rsidR="00096C93" w:rsidRDefault="00096C93" w14:paraId="61CDCEAD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BB9E253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2658783" w14:textId="77777777">
      <w:pPr>
        <w:pStyle w:val="Lista"/>
        <w:numPr>
          <w:ilvl w:val="0"/>
          <w:numId w:val="5"/>
        </w:numPr>
        <w:tabs>
          <w:tab w:val="left" w:pos="567"/>
        </w:tabs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FUNDAÇÃO</w:t>
      </w:r>
    </w:p>
    <w:p w:rsidR="00096C93" w:rsidRDefault="00096C93" w14:paraId="23DE523C" w14:textId="77777777">
      <w:pPr>
        <w:pStyle w:val="Lista"/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2F638B0" w14:textId="77777777">
      <w:pPr>
        <w:pStyle w:val="Lista"/>
        <w:ind w:left="0" w:firstLine="51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fundação seguir conforme especificação do item 1.1 deste Memorial. Para detalhes de fundação do muro, seguir projeto em anexo.</w:t>
      </w:r>
    </w:p>
    <w:p w:rsidR="00096C93" w:rsidRDefault="00096C93" w14:paraId="0493F2AF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 Projeto de Fundação que será fornecido pela Seduc deverá ser seguido rigorosamente.</w:t>
      </w:r>
    </w:p>
    <w:p w:rsidR="00096C93" w:rsidRDefault="00096C93" w14:paraId="1ADCBB03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Por se tratar de um projeto padrão, caso seja necessário outro tipo de fundação (diferente do projeto fornecido pela Seduc) em função do tipo de solo, o caso deverá ser levado a conhecimento do Engº Fiscal que deverá buscar junto aos departamentos competentes da Seduc a melhor solução para o problema.</w:t>
      </w:r>
    </w:p>
    <w:p w:rsidR="00096C93" w:rsidRDefault="00096C93" w14:paraId="52E56223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07547A01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CF4032E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ESTRUTURA</w:t>
      </w:r>
    </w:p>
    <w:p w:rsidR="00096C93" w:rsidRDefault="00096C93" w14:paraId="5043CB0F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333F727" w14:textId="77777777">
      <w:pPr>
        <w:pStyle w:val="Corpodetexto"/>
        <w:numPr>
          <w:ilvl w:val="1"/>
          <w:numId w:val="18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Concreto Armado</w:t>
      </w:r>
    </w:p>
    <w:p w:rsidR="00096C93" w:rsidRDefault="00096C93" w14:paraId="77EA4AA5" w14:textId="77777777">
      <w:pPr>
        <w:pStyle w:val="Corpodetexto"/>
        <w:tabs>
          <w:tab w:val="left" w:pos="567"/>
          <w:tab w:val="left" w:pos="709"/>
          <w:tab w:val="left" w:pos="851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Com relação aos projetos estruturais de concreto armado necessários para implantação dos novos blocos</w:t>
      </w:r>
      <w:r>
        <w:rPr>
          <w:rFonts w:ascii="Arial" w:hAnsi="Arial" w:cs="Arial"/>
          <w:b/>
          <w:color w:val="000000"/>
          <w:sz w:val="22"/>
          <w:szCs w:val="22"/>
        </w:rPr>
        <w:t xml:space="preserve">, </w:t>
      </w:r>
      <w:r>
        <w:rPr>
          <w:rFonts w:ascii="Arial" w:hAnsi="Arial" w:cs="Arial"/>
          <w:color w:val="000000"/>
          <w:sz w:val="22"/>
          <w:szCs w:val="22"/>
        </w:rPr>
        <w:t>seguir conforme item 1.1 deste Memorial.</w:t>
      </w:r>
    </w:p>
    <w:p w:rsidR="00096C93" w:rsidRDefault="00096C93" w14:paraId="33BAEE2D" w14:textId="77777777">
      <w:pPr>
        <w:pStyle w:val="Corpodetexto21"/>
        <w:ind w:firstLine="51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O Projeto Estrutural de Concreto Armado deverá ser executado obedecendo todas as recomendações da Norma atual para estrutura de concreto armado – NBR 6118.</w:t>
      </w:r>
    </w:p>
    <w:p w:rsidR="00096C93" w:rsidRDefault="00096C93" w14:paraId="665306A2" w14:textId="77777777">
      <w:pPr>
        <w:pStyle w:val="Corpodetexto21"/>
        <w:ind w:firstLine="51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As estruturas que ficarão aparentes devem ser executadas com formas de madeira compensada 12mm de espessura, plastificada, com todos os cuidados necessários para garantir a perfeição da peça moldada. </w:t>
      </w:r>
    </w:p>
    <w:p w:rsidR="00096C93" w:rsidRDefault="00096C93" w14:paraId="71C8D656" w14:textId="77777777">
      <w:pPr>
        <w:pStyle w:val="Lista"/>
        <w:ind w:left="0" w:firstLine="51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Deverá ser dada atenção especial à execução do projeto conferindo as ferragens e espaçamentos. A espessura dos cobrimentos deverá ser assegurada pelo uso de espaçadores apropriados. Também será exigida a dosagem laboratorial do concreto a ser aplicado e a moldagem dos corpos-de-prova para ensaios de verificação da resistência à compressão.</w:t>
      </w:r>
    </w:p>
    <w:p w:rsidR="00096C93" w:rsidRDefault="00096C93" w14:paraId="07459315" w14:textId="77777777">
      <w:pPr>
        <w:pStyle w:val="Corpodetexto"/>
        <w:tabs>
          <w:tab w:val="left" w:pos="567"/>
          <w:tab w:val="left" w:pos="709"/>
          <w:tab w:val="left" w:pos="851"/>
        </w:tabs>
        <w:spacing w:after="0"/>
        <w:ind w:firstLine="51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2BD627BC" w14:textId="77777777">
      <w:pPr>
        <w:pStyle w:val="Corpodetexto"/>
        <w:numPr>
          <w:ilvl w:val="1"/>
          <w:numId w:val="18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Metálica</w:t>
      </w:r>
    </w:p>
    <w:p w:rsidR="00096C93" w:rsidRDefault="00096C93" w14:paraId="28844BC5" w14:textId="77777777">
      <w:pPr>
        <w:pStyle w:val="Corpodetexto210"/>
        <w:ind w:firstLine="51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A Estrutura Metálica a ser utilizada na sustentação da cobertura das Passarelas será em aço tipo </w:t>
      </w:r>
      <w:proofErr w:type="spellStart"/>
      <w:r>
        <w:rPr>
          <w:rFonts w:cs="Arial"/>
          <w:sz w:val="22"/>
          <w:szCs w:val="22"/>
        </w:rPr>
        <w:t>patinável</w:t>
      </w:r>
      <w:proofErr w:type="spellEnd"/>
      <w:r>
        <w:rPr>
          <w:rFonts w:cs="Arial"/>
          <w:sz w:val="22"/>
          <w:szCs w:val="22"/>
        </w:rPr>
        <w:t xml:space="preserve"> AISI da CSN (COR420) ou USIMINAS (SAC300).</w:t>
      </w:r>
    </w:p>
    <w:p w:rsidR="00096C93" w:rsidRDefault="00096C93" w14:paraId="48A949D3" w14:textId="77777777">
      <w:pPr>
        <w:pStyle w:val="Corpodetexto210"/>
        <w:ind w:firstLine="51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Os parafusos de fixação e o aço empregado terão a qualidade comprovada por ensaios técnicos emitidos pelos fabricantes, que acompanharão as notas fiscais. Tais notas fiscais deverão ser entregues ao Engenheiro Fiscal para serem anexadas na pasta de obra.</w:t>
      </w:r>
    </w:p>
    <w:p w:rsidR="00096C93" w:rsidRDefault="00096C93" w14:paraId="57811229" w14:textId="77777777">
      <w:pPr>
        <w:pStyle w:val="Corpodetexto210"/>
        <w:ind w:firstLine="510"/>
        <w:rPr>
          <w:b/>
          <w:sz w:val="22"/>
          <w:szCs w:val="22"/>
        </w:rPr>
      </w:pPr>
      <w:r>
        <w:rPr>
          <w:sz w:val="22"/>
          <w:szCs w:val="22"/>
        </w:rPr>
        <w:t xml:space="preserve">A estrutura tão logo seja executada, ainda na indústria ou no canteiro, deverá receber a pintura Alquídica Dupla Função, conforme especificado no item </w:t>
      </w:r>
      <w:r>
        <w:rPr>
          <w:b/>
          <w:sz w:val="22"/>
          <w:szCs w:val="22"/>
        </w:rPr>
        <w:t xml:space="preserve">Pintura. </w:t>
      </w:r>
    </w:p>
    <w:p w:rsidR="00096C93" w:rsidRDefault="00096C93" w14:paraId="6537F28F" w14:textId="77777777">
      <w:pPr>
        <w:pStyle w:val="Corpodetexto210"/>
        <w:ind w:firstLine="510"/>
        <w:rPr>
          <w:b/>
        </w:rPr>
      </w:pPr>
    </w:p>
    <w:p w:rsidR="00096C93" w:rsidRDefault="00096C93" w14:paraId="6DFB9E20" w14:textId="77777777">
      <w:pPr>
        <w:pStyle w:val="Corpodetexto210"/>
        <w:ind w:firstLine="510"/>
        <w:rPr>
          <w:rFonts w:cs="Arial"/>
          <w:b/>
          <w:sz w:val="22"/>
          <w:szCs w:val="22"/>
        </w:rPr>
      </w:pPr>
    </w:p>
    <w:p w:rsidR="00096C93" w:rsidRDefault="00096C93" w14:paraId="68ED06B5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ALVENARIA</w:t>
      </w:r>
    </w:p>
    <w:p w:rsidR="00096C93" w:rsidRDefault="00096C93" w14:paraId="70DF9E56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514520F" w14:textId="77777777">
      <w:pPr>
        <w:pStyle w:val="Corpodetexto"/>
        <w:numPr>
          <w:ilvl w:val="1"/>
          <w:numId w:val="19"/>
        </w:numPr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Tijolos Comuns</w:t>
      </w:r>
    </w:p>
    <w:p w:rsidR="00096C93" w:rsidRDefault="00096C93" w14:paraId="77DC11AD" w14:textId="77777777">
      <w:pPr>
        <w:pStyle w:val="Corpodetexto"/>
        <w:spacing w:after="0"/>
        <w:ind w:firstLine="51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 tijolos serão de barro especial, bem cozido, leves, duros e sonoros, com dimensões de 5,5x9x19cm, e não vitrificados, usados na execução das rampas, caixas de passagem, complementação de muro, bases de caixa d’água, execução de fossa séptica, etc.</w:t>
      </w:r>
    </w:p>
    <w:p w:rsidR="00096C93" w:rsidRDefault="00096C93" w14:paraId="44E871BC" w14:textId="77777777">
      <w:pPr>
        <w:pStyle w:val="Corpodetexto"/>
        <w:spacing w:after="0"/>
        <w:ind w:left="708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7CEF9B57" w14:textId="77777777">
      <w:pPr>
        <w:pStyle w:val="Corpodetexto"/>
        <w:numPr>
          <w:ilvl w:val="1"/>
          <w:numId w:val="19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Tijolos furados</w:t>
      </w:r>
    </w:p>
    <w:p w:rsidR="00096C93" w:rsidRDefault="00096C93" w14:paraId="3E1D0724" w14:textId="77777777">
      <w:pPr>
        <w:pStyle w:val="Lista"/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Os tijolos serão de barro especial, bem cozido, leves, duros e sonoros, com 08 (oito) furos, com dimensões de 9x19x19cm e não vitrificados, assentados nas paredes de vedação, muros, muretas...</w:t>
      </w:r>
    </w:p>
    <w:p w:rsidR="00096C93" w:rsidRDefault="00096C93" w14:paraId="144A5D23" w14:textId="77777777">
      <w:pPr>
        <w:pStyle w:val="Lista5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925A566" w14:textId="77777777">
      <w:pPr>
        <w:pStyle w:val="Lista51"/>
        <w:ind w:left="510" w:hanging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Obs.: À Fiscalização caberá a decisão de aceitar os tijolos ou se julgar necessário exigir testes que      comprovem a sua qualidade.</w:t>
      </w:r>
    </w:p>
    <w:p w:rsidR="00096C93" w:rsidRDefault="00096C93" w14:paraId="738610EB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37805D2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56997E4" w14:textId="77777777">
      <w:pPr>
        <w:pStyle w:val="Lista"/>
        <w:numPr>
          <w:ilvl w:val="0"/>
          <w:numId w:val="5"/>
        </w:numPr>
        <w:tabs>
          <w:tab w:val="left" w:pos="0"/>
        </w:tabs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COBERTURA</w:t>
      </w:r>
    </w:p>
    <w:p w:rsidR="00096C93" w:rsidRDefault="00096C93" w14:paraId="463F29E8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7B3CB8" w14:paraId="139D6DC3" w14:textId="2D8C6C8E">
      <w:pPr>
        <w:pStyle w:val="Corpodetexto"/>
        <w:numPr>
          <w:ilvl w:val="1"/>
          <w:numId w:val="20"/>
        </w:numPr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Telha Metálica</w:t>
      </w:r>
    </w:p>
    <w:p w:rsidR="00096C93" w:rsidRDefault="00096C93" w14:paraId="1C40F142" w14:textId="03B368A3">
      <w:pPr>
        <w:pStyle w:val="Lista"/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Serão utilizadas nas Passarelas, a telha </w:t>
      </w:r>
      <w:r w:rsidR="007B3CB8">
        <w:rPr>
          <w:rFonts w:ascii="Arial" w:hAnsi="Arial" w:cs="Arial"/>
          <w:color w:val="000000"/>
          <w:sz w:val="22"/>
          <w:szCs w:val="22"/>
        </w:rPr>
        <w:t>Trapezoidal TP40</w:t>
      </w:r>
      <w:r>
        <w:rPr>
          <w:rFonts w:ascii="Arial" w:hAnsi="Arial" w:cs="Arial"/>
          <w:color w:val="000000"/>
          <w:sz w:val="22"/>
          <w:szCs w:val="22"/>
        </w:rPr>
        <w:t xml:space="preserve"> da ETERNIT, BRASILIT ou equivalente, dimensões conforme Projeto de Arquitetura. O trespasse, acessórios e fixações devem obedecer rigorosamente ao projeto e ao catálogo do fabricante.</w:t>
      </w:r>
    </w:p>
    <w:p w:rsidR="00096C93" w:rsidRDefault="00096C93" w14:paraId="3B7B4B86" w14:textId="77777777">
      <w:pPr>
        <w:pStyle w:val="Lista"/>
        <w:ind w:left="0" w:firstLine="567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7FA1E8B8" w14:textId="77777777">
      <w:pPr>
        <w:pStyle w:val="Corpodetexto"/>
        <w:numPr>
          <w:ilvl w:val="1"/>
          <w:numId w:val="20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 xml:space="preserve">- Telha cerâmica tipo </w:t>
      </w:r>
      <w:proofErr w:type="spellStart"/>
      <w:r>
        <w:rPr>
          <w:rFonts w:ascii="Arial" w:hAnsi="Arial" w:cs="Arial"/>
          <w:b/>
          <w:color w:val="000000"/>
          <w:sz w:val="22"/>
          <w:szCs w:val="22"/>
        </w:rPr>
        <w:t>Plan</w:t>
      </w:r>
      <w:proofErr w:type="spellEnd"/>
    </w:p>
    <w:p w:rsidR="00096C93" w:rsidRDefault="00096C93" w14:paraId="53226B22" w14:textId="77777777">
      <w:pPr>
        <w:pStyle w:val="Lista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Para os blocos de ampliação seguir especificações e detalhes conforme projeto de Arquitetura e memoriais específicos.</w:t>
      </w:r>
    </w:p>
    <w:p w:rsidR="00096C93" w:rsidRDefault="00096C93" w14:paraId="3A0FF5F2" w14:textId="77777777">
      <w:pPr>
        <w:pStyle w:val="Lista"/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630AD66" w14:textId="77777777">
      <w:pPr>
        <w:pStyle w:val="Lista"/>
        <w:ind w:left="708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15C28398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INSTALAÇÕES ELÉTRICAS</w:t>
      </w:r>
    </w:p>
    <w:p w:rsidR="00096C93" w:rsidRDefault="00096C93" w14:paraId="61829076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Pr="00773391" w:rsidR="005E178A" w:rsidP="005E178A" w:rsidRDefault="005E178A" w14:paraId="651F10FB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As instalações elétricas tanto da ampliação quanto da reforma serão totalmente novas, não sendo reaproveitado os fios, luminária e tomadas das edificações, portanto tudo que for retirado ficará de posse da prefeitura para utilizar onde for conveniente.</w:t>
      </w:r>
    </w:p>
    <w:p w:rsidRPr="00773391" w:rsidR="005E178A" w:rsidP="005E178A" w:rsidRDefault="005E178A" w14:paraId="4421E583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Em instalações embutidas serão utilizados os eletrodutos PVC flexíveis antichama ou equivalente.</w:t>
      </w:r>
    </w:p>
    <w:p w:rsidRPr="00773391" w:rsidR="005E178A" w:rsidP="005E178A" w:rsidRDefault="005E178A" w14:paraId="40F62A29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Os circuitos de iluminação deverão ser independentes dos circuitos de tomadas conforme projeto;</w:t>
      </w:r>
    </w:p>
    <w:p w:rsidRPr="00773391" w:rsidR="005E178A" w:rsidP="005E178A" w:rsidRDefault="005E178A" w14:paraId="4DB31818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As tomadas de energia serão do tipo com três contatos, dos quais dois são para fase e neutro e um para o ponto de terra (2P+T 10A/250V); </w:t>
      </w:r>
    </w:p>
    <w:p w:rsidRPr="00773391" w:rsidR="005E178A" w:rsidP="005E178A" w:rsidRDefault="005E178A" w14:paraId="5E29EC50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As caixas para abrigar interruptores e tomadas serão de PVC antichama; </w:t>
      </w:r>
    </w:p>
    <w:p w:rsidRPr="00773391" w:rsidR="005E178A" w:rsidP="005E178A" w:rsidRDefault="005E178A" w14:paraId="39F0B233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A sequência de condutores nas tomadas 2P + T deverão ser sempre: - Fase na esquerda; - Neutro na direita e Terra no terminal apropriado. A inversão entre estes condutores pode ocasionar a circulação de correntes indesejáveis no condutor de aterramento; </w:t>
      </w:r>
    </w:p>
    <w:p w:rsidRPr="00773391" w:rsidR="005E178A" w:rsidP="005E178A" w:rsidRDefault="005E178A" w14:paraId="1DEBC98C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Os quadros de distribuição serão em chapa metálica, desde que comprovadamente antichama, com porta articulada, contendo: </w:t>
      </w:r>
    </w:p>
    <w:p w:rsidRPr="00773391" w:rsidR="005E178A" w:rsidP="005E178A" w:rsidRDefault="005E178A" w14:paraId="3BF6DCB2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• Barramento compatível com a corrente nominal e o nível de curto-circuito do sistema. Não serão aceitos barramentos fixados com placas de </w:t>
      </w:r>
      <w:proofErr w:type="spellStart"/>
      <w:r w:rsidRPr="00773391">
        <w:rPr>
          <w:rFonts w:ascii="Arial" w:hAnsi="Arial" w:cs="Arial"/>
          <w:color w:val="000000"/>
          <w:sz w:val="22"/>
          <w:szCs w:val="22"/>
        </w:rPr>
        <w:t>Fenolite</w:t>
      </w:r>
      <w:proofErr w:type="spellEnd"/>
      <w:r w:rsidRPr="00773391">
        <w:rPr>
          <w:rFonts w:ascii="Arial" w:hAnsi="Arial" w:cs="Arial"/>
          <w:color w:val="000000"/>
          <w:sz w:val="22"/>
          <w:szCs w:val="22"/>
        </w:rPr>
        <w:t xml:space="preserve"> ou Celeron; </w:t>
      </w:r>
    </w:p>
    <w:p w:rsidRPr="00773391" w:rsidR="005E178A" w:rsidP="005E178A" w:rsidRDefault="005E178A" w14:paraId="4044EA47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• Barramentos independentes e isolados entre si, para neutro e terra. O barramento de neutro deverá ser isolado da carcaça do quadro; </w:t>
      </w:r>
    </w:p>
    <w:p w:rsidRPr="00773391" w:rsidR="005E178A" w:rsidP="005E178A" w:rsidRDefault="005E178A" w14:paraId="430D1E3D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• Possuir espelho interno frontal para proteção das partes vivas;</w:t>
      </w:r>
    </w:p>
    <w:p w:rsidRPr="00773391" w:rsidR="005E178A" w:rsidP="005E178A" w:rsidRDefault="005E178A" w14:paraId="239044E9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• Deverá ser fixada na face interna da porta de abertura do quadro de distribuição, uma cópia do diagrama unifilar geral protegido por adesivo plástico transparente; </w:t>
      </w:r>
    </w:p>
    <w:p w:rsidRPr="00773391" w:rsidR="005E178A" w:rsidP="005E178A" w:rsidRDefault="005E178A" w14:paraId="40395C06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• Disjuntores parciais de proteção dos circuitos de distribuição, que podem ser monofásicos, bifásico e trifásicos. Todos os disjuntores, inclusive o geral, devem ser termomagnéticos, não se admitindo o uso de disjuntores exclusivamente térmicos, devendo possuir marca de conformidade do INMETRO (NBR gravado no corpo do disjuntor); </w:t>
      </w:r>
    </w:p>
    <w:p w:rsidRPr="00773391" w:rsidR="005E178A" w:rsidP="005E178A" w:rsidRDefault="005E178A" w14:paraId="2FF60E26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• Para todos os circuitos internos da concessão deverão ser previstos disjuntores individuais, dimensionados de acordo com as cargas neles conectados; </w:t>
      </w:r>
    </w:p>
    <w:p w:rsidRPr="00773391" w:rsidR="005E178A" w:rsidP="005E178A" w:rsidRDefault="005E178A" w14:paraId="071C9612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Os materiais utilizados nas instalações deverão ser novos, comprovadamente de primeira qualidade, obedecendo às especificações da NBR 5410 da ABNT; </w:t>
      </w:r>
    </w:p>
    <w:p w:rsidRPr="00773391" w:rsidR="005E178A" w:rsidP="005E178A" w:rsidRDefault="005E178A" w14:paraId="77CD3FCA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A menor bitola admissível, em qualquer tipo de instalação elétrica será de # 2,5mm², tanto para os circuitos de iluminação como para os circuitos de tomadas. Não será permitida a instalação de condutores expostos, sem proteção de eletrodutos, soltos acima do forro ou fixados à estrutura. Os condutores deverão ser de cobre, com isolação para 750V a 70ºC, para iluminação e tomadas. No caso dos alimentadores dos quadros, ou em condutores subterrâneos, deverão ser utilizados condutores com isolamento 0,6/1kV. Em ambos os casos os condutores deverão atender às especificações da NBR 6880 e NBR 6148 da ABNT; </w:t>
      </w:r>
    </w:p>
    <w:p w:rsidRPr="00773391" w:rsidR="005E178A" w:rsidP="005E178A" w:rsidRDefault="005E178A" w14:paraId="7BCA9140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A identificação dos condutores deverá obedecer às seguintes convenções:</w:t>
      </w:r>
    </w:p>
    <w:p w:rsidRPr="00773391" w:rsidR="005E178A" w:rsidP="005E178A" w:rsidRDefault="005E178A" w14:paraId="56D6253A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Fase A – Preto </w:t>
      </w:r>
    </w:p>
    <w:p w:rsidRPr="00773391" w:rsidR="005E178A" w:rsidP="005E178A" w:rsidRDefault="005E178A" w14:paraId="705CE3EA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Fase B – vermelho </w:t>
      </w:r>
    </w:p>
    <w:p w:rsidRPr="00773391" w:rsidR="005E178A" w:rsidP="005E178A" w:rsidRDefault="005E178A" w14:paraId="576DACE7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Fase C – branco </w:t>
      </w:r>
    </w:p>
    <w:p w:rsidRPr="00773391" w:rsidR="005E178A" w:rsidP="005E178A" w:rsidRDefault="005E178A" w14:paraId="7884BEE9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Neutro – Azul claro </w:t>
      </w:r>
    </w:p>
    <w:p w:rsidRPr="00773391" w:rsidR="005E178A" w:rsidP="005E178A" w:rsidRDefault="005E178A" w14:paraId="7E19AD2E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Terra – Verde. </w:t>
      </w:r>
    </w:p>
    <w:p w:rsidRPr="00773391" w:rsidR="005E178A" w:rsidP="005E178A" w:rsidRDefault="005E178A" w14:paraId="4618D95E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Retorno – cinza</w:t>
      </w:r>
    </w:p>
    <w:p w:rsidRPr="00773391" w:rsidR="005E178A" w:rsidP="005E178A" w:rsidRDefault="005E178A" w14:paraId="321A5730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As emendas deverão, obrigatoriamente, localizar-se nos </w:t>
      </w:r>
      <w:proofErr w:type="spellStart"/>
      <w:r w:rsidRPr="00773391">
        <w:rPr>
          <w:rFonts w:ascii="Arial" w:hAnsi="Arial" w:cs="Arial"/>
          <w:color w:val="000000"/>
          <w:sz w:val="22"/>
          <w:szCs w:val="22"/>
        </w:rPr>
        <w:t>conduletes</w:t>
      </w:r>
      <w:proofErr w:type="spellEnd"/>
      <w:r w:rsidRPr="00773391">
        <w:rPr>
          <w:rFonts w:ascii="Arial" w:hAnsi="Arial" w:cs="Arial"/>
          <w:color w:val="000000"/>
          <w:sz w:val="22"/>
          <w:szCs w:val="22"/>
        </w:rPr>
        <w:t xml:space="preserve"> e/ou caixas de passagem. Isolamentos de emendas e conexões de condutores serão executados com o emprego de no mínimo três voltas de fita isolante de borracha de auto fusão, recoberta por camadas sucessivas de fita isolante plástica autoadesiva. </w:t>
      </w:r>
    </w:p>
    <w:p w:rsidRPr="00773391" w:rsidR="005E178A" w:rsidP="005E178A" w:rsidRDefault="005E178A" w14:paraId="7CA392F9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Serão utilizadas eletrocalha, mas deverão ser metálicas, galvanizadas a fogo e com fixação adequada. Não será permitido o uso de bandejas tipo escada ou leito por não oferecerem proteção mecânica adequada aos condutores neste tipo de instalação. </w:t>
      </w:r>
    </w:p>
    <w:p w:rsidRPr="00773391" w:rsidR="005E178A" w:rsidP="005E178A" w:rsidRDefault="005E178A" w14:paraId="4C619BC1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O quadro geral de baixa tensão (QGBT) é alimentado diretamente do medidor de energia T4, e do QGBT, a rede é ramificada para outros quadros que servirão para </w:t>
      </w:r>
      <w:r w:rsidRPr="00773391">
        <w:rPr>
          <w:rFonts w:ascii="Arial" w:hAnsi="Arial" w:cs="Arial"/>
          <w:color w:val="000000"/>
          <w:sz w:val="22"/>
          <w:szCs w:val="22"/>
        </w:rPr>
        <w:t>funcionalidade do sistema interno dos blocos, como iluminação, tomadas, equipamentos etc.;</w:t>
      </w:r>
    </w:p>
    <w:p w:rsidRPr="00773391" w:rsidR="005E178A" w:rsidP="005E178A" w:rsidRDefault="005E178A" w14:paraId="7C27C7C2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 xml:space="preserve">Todo sistema foi pensado para melhor funcionalidade da escola e fácil manutenção e devem seguir as normas técnicas construtivas conforme Caderno de Encargos da </w:t>
      </w:r>
      <w:proofErr w:type="spellStart"/>
      <w:r w:rsidRPr="00773391">
        <w:rPr>
          <w:rFonts w:ascii="Arial" w:hAnsi="Arial" w:cs="Arial"/>
          <w:color w:val="000000"/>
          <w:sz w:val="22"/>
          <w:szCs w:val="22"/>
        </w:rPr>
        <w:t>Agetop</w:t>
      </w:r>
      <w:proofErr w:type="spellEnd"/>
      <w:r w:rsidRPr="00773391">
        <w:rPr>
          <w:rFonts w:ascii="Arial" w:hAnsi="Arial" w:cs="Arial"/>
          <w:color w:val="000000"/>
          <w:sz w:val="22"/>
          <w:szCs w:val="22"/>
        </w:rPr>
        <w:t>.</w:t>
      </w:r>
    </w:p>
    <w:p w:rsidR="005E178A" w:rsidP="005E178A" w:rsidRDefault="005E178A" w14:paraId="3A9E5F4D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 w:rsidRPr="00773391">
        <w:rPr>
          <w:rFonts w:ascii="Arial" w:hAnsi="Arial" w:cs="Arial"/>
          <w:color w:val="000000"/>
          <w:sz w:val="22"/>
          <w:szCs w:val="22"/>
        </w:rPr>
        <w:t>Serão empregados materiais de boa qualidade, aprovados pela FISCALIZAÇÃO, de maneira que as instalações obedeçam ao que prescrevem as Normas Brasileiras.</w:t>
      </w:r>
    </w:p>
    <w:p w:rsidR="00096C93" w:rsidRDefault="00096C93" w14:paraId="2BA226A1" w14:textId="0BF26C38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F4E74" w:rsidRDefault="000F4E74" w14:paraId="6E2E65BA" w14:textId="0501720E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F4E74" w:rsidRDefault="000F4E74" w14:paraId="238142B4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5D64BCEB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INSTALAÇÕES HIDROSSANITÁRIAS</w:t>
      </w:r>
    </w:p>
    <w:p w:rsidR="00096C93" w:rsidRDefault="00096C93" w14:paraId="17AD93B2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518E0FE2" w:rsidP="518E0FE2" w:rsidRDefault="518E0FE2" w14:paraId="452B2F6C" w14:textId="4851D555">
      <w:pPr>
        <w:ind w:firstLine="510"/>
        <w:jc w:val="both"/>
      </w:pPr>
      <w:r w:rsidRPr="518E0FE2">
        <w:rPr>
          <w:rFonts w:ascii="Arial" w:hAnsi="Arial" w:eastAsia="Arial" w:cs="Arial"/>
          <w:color w:val="000000" w:themeColor="text1"/>
          <w:sz w:val="22"/>
          <w:szCs w:val="22"/>
        </w:rPr>
        <w:t xml:space="preserve">Quanto à implantação dos novos blocos, estes necessitam de abastecimento de água e soluções para a rede de esgoto. Serão, </w:t>
      </w:r>
      <w:r w:rsidRPr="518E0FE2" w:rsidR="001B7F33">
        <w:rPr>
          <w:rFonts w:ascii="Arial" w:hAnsi="Arial" w:eastAsia="Arial" w:cs="Arial"/>
          <w:color w:val="000000" w:themeColor="text1"/>
          <w:sz w:val="22"/>
          <w:szCs w:val="22"/>
        </w:rPr>
        <w:t>portanto,</w:t>
      </w:r>
      <w:r w:rsidRPr="518E0FE2">
        <w:rPr>
          <w:rFonts w:ascii="Arial" w:hAnsi="Arial" w:eastAsia="Arial" w:cs="Arial"/>
          <w:color w:val="000000" w:themeColor="text1"/>
          <w:sz w:val="22"/>
          <w:szCs w:val="22"/>
        </w:rPr>
        <w:t xml:space="preserve"> instalados: reservatório Tipo Taça (20.000L) fixado em base de concreto armado, fossa séptica e sumidouros, estes calculados para demanda da edificação. </w:t>
      </w:r>
    </w:p>
    <w:p w:rsidR="518E0FE2" w:rsidP="518E0FE2" w:rsidRDefault="518E0FE2" w14:paraId="3CF166F3" w14:textId="25965931">
      <w:pPr>
        <w:ind w:firstLine="510"/>
        <w:jc w:val="both"/>
      </w:pPr>
      <w:r w:rsidRPr="518E0FE2">
        <w:rPr>
          <w:rFonts w:ascii="Arial" w:hAnsi="Arial" w:eastAsia="Arial" w:cs="Arial"/>
          <w:color w:val="000000" w:themeColor="text1"/>
          <w:sz w:val="22"/>
          <w:szCs w:val="22"/>
        </w:rPr>
        <w:t>A ampliação possui um projeto hidrossanitário específico, onde será representada a rede de abastecimento de água e rede de esgoto de ligação dos blocos.</w:t>
      </w:r>
    </w:p>
    <w:p w:rsidR="00096C93" w:rsidRDefault="00096C93" w14:paraId="588028E2" w14:textId="77777777">
      <w:pPr>
        <w:pStyle w:val="Lista"/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Na reforma fazer revisão nas instalações, trocando torneiras de plástico dos Sanitários, algumas válvulas que estão com defeito e vazamentos em geral nas tubulações de ambientes identificados </w:t>
      </w:r>
      <w:smartTag w:uri="urn:schemas-microsoft-com:office:smarttags" w:element="PersonName">
        <w:smartTagPr>
          <w:attr w:name="ProductID" w:val="em projeto. Seguir"/>
        </w:smartTagPr>
        <w:r>
          <w:rPr>
            <w:rFonts w:ascii="Arial" w:hAnsi="Arial" w:cs="Arial"/>
            <w:sz w:val="22"/>
            <w:szCs w:val="22"/>
          </w:rPr>
          <w:t>em projeto. Seguir</w:t>
        </w:r>
      </w:smartTag>
      <w:r>
        <w:rPr>
          <w:rFonts w:ascii="Arial" w:hAnsi="Arial" w:cs="Arial"/>
          <w:sz w:val="22"/>
          <w:szCs w:val="22"/>
        </w:rPr>
        <w:t xml:space="preserve"> normas técnicas construtivas conforme Caderno de Encargos da </w:t>
      </w:r>
      <w:proofErr w:type="spellStart"/>
      <w:r>
        <w:rPr>
          <w:rFonts w:ascii="Arial" w:hAnsi="Arial" w:cs="Arial"/>
          <w:sz w:val="22"/>
          <w:szCs w:val="22"/>
        </w:rPr>
        <w:t>Agetop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1C8F88F2" w14:textId="77777777">
      <w:pPr>
        <w:pStyle w:val="Lista31"/>
        <w:tabs>
          <w:tab w:val="left" w:pos="360"/>
        </w:tabs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Serão empregados materiais de boa qualidade, aprovados pela FISCALIZAÇÃO, de maneira que as instalações obedeçam ao que prescrevem as Normas Brasileiras.</w:t>
      </w:r>
    </w:p>
    <w:p w:rsidR="00096C93" w:rsidRDefault="00096C93" w14:paraId="0DE4B5B7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6204FF1" w14:textId="77777777">
      <w:pPr>
        <w:pStyle w:val="Lista"/>
        <w:ind w:left="708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999E12D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SERRALHERIA</w:t>
      </w:r>
    </w:p>
    <w:p w:rsidR="00096C93" w:rsidRDefault="00096C93" w14:paraId="2DBF0D7D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629DF0C7" w14:textId="77777777">
      <w:pPr>
        <w:pStyle w:val="Corpodetexto"/>
        <w:spacing w:after="0"/>
        <w:ind w:firstLine="36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Deverão ser executadas devendo utilizar somente materiais de qualidade, 1º uso e isentos de ferrugem.</w:t>
      </w:r>
    </w:p>
    <w:p w:rsidR="00096C93" w:rsidRDefault="00096C93" w14:paraId="6B62F1B3" w14:textId="77777777">
      <w:pPr>
        <w:pStyle w:val="Corpodetexto"/>
        <w:spacing w:after="0"/>
        <w:ind w:firstLine="360"/>
        <w:jc w:val="both"/>
        <w:rPr>
          <w:rFonts w:ascii="Arial" w:hAnsi="Arial"/>
          <w:color w:val="000000"/>
          <w:sz w:val="22"/>
          <w:szCs w:val="22"/>
        </w:rPr>
      </w:pPr>
    </w:p>
    <w:p w:rsidR="00096C93" w:rsidRDefault="00096C93" w14:paraId="61B97F0D" w14:textId="77777777">
      <w:pPr>
        <w:pStyle w:val="Corpodetexto"/>
        <w:numPr>
          <w:ilvl w:val="1"/>
          <w:numId w:val="25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Portas Metálicas:</w:t>
      </w:r>
    </w:p>
    <w:p w:rsidR="00096C93" w:rsidRDefault="00096C93" w14:paraId="49C2EFE9" w14:textId="77777777">
      <w:pPr>
        <w:pStyle w:val="Corpodetexto"/>
        <w:tabs>
          <w:tab w:val="left" w:pos="360"/>
        </w:tabs>
        <w:spacing w:after="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ab/>
      </w:r>
      <w:r>
        <w:rPr>
          <w:rFonts w:ascii="Arial" w:hAnsi="Arial"/>
          <w:sz w:val="22"/>
          <w:szCs w:val="22"/>
        </w:rPr>
        <w:t xml:space="preserve">    Chapa lisa, com portal de chapa dobrada, seguindo Padrão do Caderno de Detalhes da </w:t>
      </w:r>
      <w:proofErr w:type="spellStart"/>
      <w:r>
        <w:rPr>
          <w:rFonts w:ascii="Arial" w:hAnsi="Arial"/>
          <w:sz w:val="22"/>
          <w:szCs w:val="22"/>
        </w:rPr>
        <w:t>Agetop</w:t>
      </w:r>
      <w:proofErr w:type="spellEnd"/>
      <w:r>
        <w:rPr>
          <w:rFonts w:ascii="Arial" w:hAnsi="Arial"/>
          <w:sz w:val="22"/>
          <w:szCs w:val="22"/>
        </w:rPr>
        <w:t>.</w:t>
      </w:r>
    </w:p>
    <w:p w:rsidR="00096C93" w:rsidRDefault="00096C93" w14:paraId="02F2C34E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6EF3DF0" w14:textId="77777777">
      <w:pPr>
        <w:pStyle w:val="Corpodetexto"/>
        <w:numPr>
          <w:ilvl w:val="1"/>
          <w:numId w:val="25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Portão Metálico:</w:t>
      </w:r>
    </w:p>
    <w:p w:rsidR="00096C93" w:rsidRDefault="00096C93" w14:paraId="0780D72C" w14:textId="77777777">
      <w:pPr>
        <w:pStyle w:val="Corpodetexto"/>
        <w:tabs>
          <w:tab w:val="left" w:pos="360"/>
        </w:tabs>
        <w:spacing w:after="0"/>
        <w:jc w:val="both"/>
        <w:rPr>
          <w:rFonts w:ascii="Arial" w:hAnsi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/>
          <w:sz w:val="22"/>
          <w:szCs w:val="22"/>
        </w:rPr>
        <w:t xml:space="preserve">O portão será PT2 (190x200) conforme Padrão e Caderno de Detalhes da </w:t>
      </w:r>
      <w:proofErr w:type="spellStart"/>
      <w:r>
        <w:rPr>
          <w:rFonts w:ascii="Arial" w:hAnsi="Arial"/>
          <w:sz w:val="22"/>
          <w:szCs w:val="22"/>
        </w:rPr>
        <w:t>Agetop</w:t>
      </w:r>
      <w:proofErr w:type="spellEnd"/>
      <w:r>
        <w:rPr>
          <w:rFonts w:ascii="Arial" w:hAnsi="Arial"/>
          <w:sz w:val="22"/>
          <w:szCs w:val="22"/>
        </w:rPr>
        <w:t>. Deverá, portanto seguir todos os dados e materiais específicos do mesmo.</w:t>
      </w:r>
    </w:p>
    <w:p w:rsidR="00096C93" w:rsidRDefault="00096C93" w14:paraId="680A4E5D" w14:textId="77777777">
      <w:pPr>
        <w:pStyle w:val="Corpodetexto"/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198D907E" w14:textId="77777777">
      <w:pPr>
        <w:pStyle w:val="Corpodetexto"/>
        <w:numPr>
          <w:ilvl w:val="1"/>
          <w:numId w:val="25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Grelhas Metálicas:</w:t>
      </w:r>
    </w:p>
    <w:p w:rsidR="00096C93" w:rsidRDefault="00096C93" w14:paraId="6F3E4951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>Removíveis em ferro cantoneira de abas iguais de 3/4” x 1/8” e ferros chatos de 1/8” espaçados de 2,0 em 2,0cm e com altura de 5/8”, com porta grelha em ferro cantoneira de abas iguais com 7/8” de largura e 1/8” de espessura.</w:t>
      </w:r>
    </w:p>
    <w:p w:rsidR="00096C93" w:rsidRDefault="00096C93" w14:paraId="19219836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24FEB9A" w14:textId="77777777">
      <w:pPr>
        <w:pStyle w:val="Corpodetexto"/>
        <w:numPr>
          <w:ilvl w:val="1"/>
          <w:numId w:val="25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Barras de Apoio</w:t>
      </w:r>
    </w:p>
    <w:p w:rsidR="00096C93" w:rsidRDefault="00096C93" w14:paraId="0703A7F2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As barras de apoio p/ banheiros de acessibilidade, deverão seguir rigorosamente os detalhes e material especificado no projeto de arquitetura, nenhuma bitola, dimensão ou material deverá ser substituído sem a autorização do fiscal de obras ou do gerente responsável da Superintendência de Infraestrutura da Seduc.</w:t>
      </w:r>
    </w:p>
    <w:p w:rsidR="00096C93" w:rsidRDefault="00096C93" w14:paraId="296FEF7D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8B43D3" w14:paraId="2DB1A811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noProof/>
          <w:lang w:eastAsia="pt-BR"/>
        </w:rPr>
        <w:drawing>
          <wp:anchor distT="0" distB="0" distL="114300" distR="114300" simplePos="0" relativeHeight="251658752" behindDoc="1" locked="0" layoutInCell="1" allowOverlap="1" wp14:anchorId="09D32C44" wp14:editId="07777777">
            <wp:simplePos x="0" y="0"/>
            <wp:positionH relativeFrom="column">
              <wp:posOffset>715645</wp:posOffset>
            </wp:positionH>
            <wp:positionV relativeFrom="paragraph">
              <wp:posOffset>547370</wp:posOffset>
            </wp:positionV>
            <wp:extent cx="4965700" cy="3248660"/>
            <wp:effectExtent l="0" t="0" r="0" b="0"/>
            <wp:wrapTopAndBottom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7194DBDC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2"/>
          <w:szCs w:val="22"/>
        </w:rPr>
      </w:pPr>
    </w:p>
    <w:p w:rsidR="00096C93" w:rsidRDefault="00096C93" w14:paraId="769D0D3C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2"/>
          <w:szCs w:val="22"/>
        </w:rPr>
      </w:pPr>
    </w:p>
    <w:p w:rsidR="00096C93" w:rsidRDefault="00096C93" w14:paraId="54CD245A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2"/>
          <w:szCs w:val="22"/>
        </w:rPr>
      </w:pPr>
    </w:p>
    <w:p w:rsidR="00096C93" w:rsidRDefault="00096C93" w14:paraId="1231BE67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2"/>
          <w:szCs w:val="22"/>
        </w:rPr>
      </w:pPr>
    </w:p>
    <w:p w:rsidR="00096C93" w:rsidRDefault="00096C93" w14:paraId="6FEE37AE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sz w:val="22"/>
          <w:szCs w:val="22"/>
        </w:rPr>
        <w:t xml:space="preserve">Figura 98 – Área de aproximação para uso do lavatório </w:t>
      </w:r>
    </w:p>
    <w:p w:rsidR="00096C93" w:rsidRDefault="00096C93" w14:paraId="61A0B96E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>Fonte desenho NBR 9050</w:t>
      </w:r>
    </w:p>
    <w:p w:rsidR="00096C93" w:rsidRDefault="008B43D3" w14:paraId="39CCF9CE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6"/>
          <w:szCs w:val="26"/>
        </w:rPr>
      </w:pPr>
      <w:r>
        <w:rPr>
          <w:noProof/>
          <w:lang w:eastAsia="pt-BR"/>
        </w:rPr>
        <w:drawing>
          <wp:anchor distT="0" distB="0" distL="114300" distR="114300" simplePos="0" relativeHeight="251663872" behindDoc="0" locked="0" layoutInCell="1" allowOverlap="1" wp14:anchorId="315947C7" wp14:editId="07777777">
            <wp:simplePos x="0" y="0"/>
            <wp:positionH relativeFrom="column">
              <wp:posOffset>1349375</wp:posOffset>
            </wp:positionH>
            <wp:positionV relativeFrom="paragraph">
              <wp:posOffset>-24765</wp:posOffset>
            </wp:positionV>
            <wp:extent cx="2552065" cy="2538730"/>
            <wp:effectExtent l="0" t="0" r="0" b="0"/>
            <wp:wrapTopAndBottom/>
            <wp:docPr id="49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6793A3C7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sz w:val="26"/>
          <w:szCs w:val="26"/>
        </w:rPr>
        <w:t xml:space="preserve">Figura </w:t>
      </w:r>
      <w:r>
        <w:rPr>
          <w:rFonts w:ascii="Arial" w:hAnsi="Arial" w:cs="Arial"/>
          <w:b/>
          <w:sz w:val="22"/>
          <w:szCs w:val="22"/>
        </w:rPr>
        <w:t>113 – Barra de apoio no lavatório – Vista superior</w:t>
      </w:r>
    </w:p>
    <w:p w:rsidR="00096C93" w:rsidRDefault="00096C93" w14:paraId="0D3085DB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b/>
        </w:rPr>
        <w:t>Fonte desenho NBR 9050</w:t>
      </w:r>
    </w:p>
    <w:p w:rsidR="00096C93" w:rsidRDefault="00096C93" w14:paraId="36FEB5B0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8B43D3" w14:paraId="46CF0BEB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noProof/>
          <w:lang w:eastAsia="pt-BR"/>
        </w:rPr>
        <w:drawing>
          <wp:anchor distT="0" distB="0" distL="114300" distR="114300" simplePos="0" relativeHeight="251659776" behindDoc="1" locked="0" layoutInCell="1" allowOverlap="1" wp14:anchorId="74059FCC" wp14:editId="07777777">
            <wp:simplePos x="0" y="0"/>
            <wp:positionH relativeFrom="column">
              <wp:posOffset>969645</wp:posOffset>
            </wp:positionH>
            <wp:positionV relativeFrom="paragraph">
              <wp:posOffset>276225</wp:posOffset>
            </wp:positionV>
            <wp:extent cx="4267200" cy="3007360"/>
            <wp:effectExtent l="0" t="0" r="0" b="0"/>
            <wp:wrapTopAndBottom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8" r="9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00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30D7AA69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b/>
          <w:sz w:val="26"/>
          <w:szCs w:val="26"/>
        </w:rPr>
      </w:pPr>
    </w:p>
    <w:p w:rsidR="00096C93" w:rsidRDefault="00096C93" w14:paraId="229CCC9C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sz w:val="26"/>
          <w:szCs w:val="26"/>
        </w:rPr>
        <w:t xml:space="preserve">Figura </w:t>
      </w:r>
      <w:r>
        <w:rPr>
          <w:rFonts w:ascii="Arial" w:hAnsi="Arial" w:cs="Arial"/>
          <w:b/>
          <w:sz w:val="22"/>
          <w:szCs w:val="22"/>
        </w:rPr>
        <w:t>114 – Barra de apoio no lavatório – Vista lateral</w:t>
      </w:r>
    </w:p>
    <w:p w:rsidR="00096C93" w:rsidRDefault="00096C93" w14:paraId="1B3F3BF8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Fonte desenho NBR 905</w:t>
      </w:r>
    </w:p>
    <w:p w:rsidR="00096C93" w:rsidRDefault="00096C93" w14:paraId="7196D064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4630B621" w14:textId="77777777">
      <w:pPr>
        <w:numPr>
          <w:ilvl w:val="0"/>
          <w:numId w:val="38"/>
        </w:numPr>
        <w:suppressAutoHyphens w:val="0"/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  <w:lang w:eastAsia="pt-BR"/>
        </w:rPr>
      </w:pPr>
      <w:r>
        <w:rPr>
          <w:rFonts w:ascii="Arial" w:hAnsi="Arial" w:cs="Arial"/>
          <w:b/>
          <w:bCs/>
          <w:sz w:val="22"/>
          <w:szCs w:val="22"/>
          <w:lang w:eastAsia="pt-BR"/>
        </w:rPr>
        <w:t>Instalação de lavatório e barras de apoio:</w:t>
      </w:r>
    </w:p>
    <w:p w:rsidR="00096C93" w:rsidRDefault="00096C93" w14:paraId="34FF1C98" w14:textId="77777777">
      <w:pPr>
        <w:suppressAutoHyphens w:val="0"/>
        <w:autoSpaceDE w:val="0"/>
        <w:autoSpaceDN w:val="0"/>
        <w:adjustRightInd w:val="0"/>
        <w:ind w:left="1003"/>
        <w:rPr>
          <w:rFonts w:ascii="Arial" w:hAnsi="Arial" w:cs="Arial"/>
          <w:b/>
          <w:bCs/>
          <w:sz w:val="22"/>
          <w:szCs w:val="22"/>
          <w:lang w:eastAsia="pt-BR"/>
        </w:rPr>
      </w:pPr>
    </w:p>
    <w:p w:rsidR="00096C93" w:rsidRDefault="00096C93" w14:paraId="386CF1E0" w14:textId="77777777">
      <w:pPr>
        <w:suppressAutoHyphens w:val="0"/>
        <w:autoSpaceDE w:val="0"/>
        <w:autoSpaceDN w:val="0"/>
        <w:adjustRightInd w:val="0"/>
        <w:ind w:firstLine="567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Os lavatórios, suas fixações e ancoragens devem atender no mínimo aos esforços previstos nas</w:t>
      </w:r>
    </w:p>
    <w:p w:rsidR="00096C93" w:rsidRDefault="00096C93" w14:paraId="2FB91C74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ABNT NBR 15097-1 e ABNT NBR 15097-2.</w:t>
      </w:r>
    </w:p>
    <w:p w:rsidR="00096C93" w:rsidRDefault="00096C93" w14:paraId="319BCE40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Sua instalação deve possibilitar a área de aproximação de uma pessoa em cadeira de rodas, quando</w:t>
      </w:r>
    </w:p>
    <w:p w:rsidR="00096C93" w:rsidRDefault="00096C93" w14:paraId="76E2D90D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se tratar do sanitário acessível, e garantir a aproximação frontal de uma pessoa em pé, quando se tratar de um sanitário qualquer.</w:t>
      </w:r>
    </w:p>
    <w:p w:rsidR="00096C93" w:rsidRDefault="00096C93" w14:paraId="0B5D08B8" w14:textId="77777777">
      <w:pPr>
        <w:suppressAutoHyphens w:val="0"/>
        <w:autoSpaceDE w:val="0"/>
        <w:autoSpaceDN w:val="0"/>
        <w:adjustRightInd w:val="0"/>
        <w:ind w:firstLine="567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As barras de apoio dos lavatórios podem ser horizontais e verticais. Quando instaladas, devem</w:t>
      </w:r>
    </w:p>
    <w:p w:rsidR="00096C93" w:rsidRDefault="00096C93" w14:paraId="25177352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ter uma barra de cada lado conforme exemplos ilustrados nas Figuras 113, 114 e garantir as seguintes condições:</w:t>
      </w:r>
    </w:p>
    <w:p w:rsidR="00096C93" w:rsidRDefault="00096C93" w14:paraId="6D072C0D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2A1B4961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Ter um espaçamento entre a barra e a parede ou de qualquer outro objeto de no mínimo 0,04 m, para ser utilizada com conforto;</w:t>
      </w:r>
    </w:p>
    <w:p w:rsidR="00096C93" w:rsidRDefault="00096C93" w14:paraId="48A21919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42CAF9AA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Ser instaladas até no máximo 0,20 m, medido da borda frontal do lavatório até o eixo da barra</w:t>
      </w:r>
    </w:p>
    <w:p w:rsidR="00096C93" w:rsidRDefault="00096C93" w14:paraId="1D49DBED" w14:textId="77777777">
      <w:pPr>
        <w:suppressAutoHyphens w:val="0"/>
        <w:autoSpaceDE w:val="0"/>
        <w:autoSpaceDN w:val="0"/>
        <w:adjustRightInd w:val="0"/>
        <w:ind w:left="72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para permitir o alcance;</w:t>
      </w:r>
    </w:p>
    <w:p w:rsidR="00096C93" w:rsidRDefault="00096C93" w14:paraId="6BD18F9B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41B19636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Garantir o alcance manual da torneira de no máximo 0,50 m, medido da borda frontal do lavatório até o eixo da torneira;</w:t>
      </w:r>
    </w:p>
    <w:p w:rsidR="00096C93" w:rsidRDefault="00096C93" w14:paraId="238601FE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0027C452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As barras horizontais devem ser instaladas a uma altura 0,78 m a 0,80 m, medido a partir do piso acabado até a face superior da barra, acompanhando a altura do lavatório;</w:t>
      </w:r>
    </w:p>
    <w:p w:rsidR="00096C93" w:rsidRDefault="00096C93" w14:paraId="0F3CABC7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0AB9E632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As barras verticais devem ser instaladas a uma altura de 0,90 m do piso e com comprimento</w:t>
      </w:r>
    </w:p>
    <w:p w:rsidR="00096C93" w:rsidRDefault="00096C93" w14:paraId="187B8B93" w14:textId="77777777">
      <w:pPr>
        <w:suppressAutoHyphens w:val="0"/>
        <w:autoSpaceDE w:val="0"/>
        <w:autoSpaceDN w:val="0"/>
        <w:adjustRightInd w:val="0"/>
        <w:ind w:left="72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mínimo de 0,40 m, garantindo a condição da alínea a);</w:t>
      </w:r>
    </w:p>
    <w:p w:rsidR="00096C93" w:rsidRDefault="00096C93" w14:paraId="5B08B5D1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19F133C6" w14:textId="77777777">
      <w:pPr>
        <w:numPr>
          <w:ilvl w:val="0"/>
          <w:numId w:val="39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 xml:space="preserve"> Ter uma distância máxima de 0,50 m do eixo do lavatório ou cuba até o eixo da barra vertical</w:t>
      </w:r>
    </w:p>
    <w:p w:rsidR="00096C93" w:rsidRDefault="00096C93" w14:paraId="0ABA8DE7" w14:textId="77777777">
      <w:pPr>
        <w:pStyle w:val="Lista"/>
        <w:ind w:left="360" w:firstLine="0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instalada na parede lateral ou na parede de fundo para garantir o alcance.</w:t>
      </w:r>
    </w:p>
    <w:p w:rsidR="00096C93" w:rsidRDefault="00096C93" w14:paraId="16DEB4AB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8B43D3" w14:paraId="19BEFE42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noProof/>
          <w:lang w:eastAsia="pt-BR"/>
        </w:rPr>
        <w:drawing>
          <wp:anchor distT="0" distB="0" distL="114300" distR="114300" simplePos="0" relativeHeight="251660800" behindDoc="0" locked="0" layoutInCell="1" allowOverlap="1" wp14:anchorId="0762DFC4" wp14:editId="07777777">
            <wp:simplePos x="0" y="0"/>
            <wp:positionH relativeFrom="column">
              <wp:posOffset>-135255</wp:posOffset>
            </wp:positionH>
            <wp:positionV relativeFrom="paragraph">
              <wp:posOffset>95885</wp:posOffset>
            </wp:positionV>
            <wp:extent cx="5551170" cy="2331720"/>
            <wp:effectExtent l="0" t="0" r="0" b="0"/>
            <wp:wrapTopAndBottom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8B43D3" w14:paraId="03CA914C" w14:textId="77777777">
      <w:pPr>
        <w:pStyle w:val="Corpodetexto"/>
        <w:tabs>
          <w:tab w:val="left" w:pos="284"/>
        </w:tabs>
        <w:spacing w:after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noProof/>
          <w:lang w:eastAsia="pt-BR"/>
        </w:rPr>
        <w:drawing>
          <wp:anchor distT="0" distB="0" distL="114300" distR="114300" simplePos="0" relativeHeight="251661824" behindDoc="0" locked="0" layoutInCell="1" allowOverlap="1" wp14:anchorId="0D0C3880" wp14:editId="07777777">
            <wp:simplePos x="0" y="0"/>
            <wp:positionH relativeFrom="column">
              <wp:posOffset>3020060</wp:posOffset>
            </wp:positionH>
            <wp:positionV relativeFrom="paragraph">
              <wp:posOffset>475615</wp:posOffset>
            </wp:positionV>
            <wp:extent cx="2331720" cy="1859280"/>
            <wp:effectExtent l="0" t="0" r="0" b="0"/>
            <wp:wrapTopAndBottom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668" r="47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2848" behindDoc="0" locked="0" layoutInCell="1" allowOverlap="1" wp14:anchorId="05144BDF" wp14:editId="07777777">
            <wp:simplePos x="0" y="0"/>
            <wp:positionH relativeFrom="column">
              <wp:posOffset>532130</wp:posOffset>
            </wp:positionH>
            <wp:positionV relativeFrom="paragraph">
              <wp:posOffset>214630</wp:posOffset>
            </wp:positionV>
            <wp:extent cx="2060575" cy="2456815"/>
            <wp:effectExtent l="0" t="0" r="0" b="0"/>
            <wp:wrapTopAndBottom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71" b="45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57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0AD9C6F4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2B6D4F51" w14:textId="77777777">
      <w:pPr>
        <w:pStyle w:val="Corpodetexto"/>
        <w:tabs>
          <w:tab w:val="left" w:pos="284"/>
        </w:tabs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b/>
          <w:sz w:val="26"/>
          <w:szCs w:val="26"/>
        </w:rPr>
        <w:t xml:space="preserve">Figura </w:t>
      </w:r>
      <w:r>
        <w:rPr>
          <w:rFonts w:ascii="Arial" w:hAnsi="Arial" w:cs="Arial"/>
          <w:b/>
          <w:sz w:val="22"/>
          <w:szCs w:val="22"/>
        </w:rPr>
        <w:t xml:space="preserve">105 – Bacia convencional com barras de apoio ao fundo e a 90º na parede lateral </w:t>
      </w:r>
    </w:p>
    <w:p w:rsidR="00096C93" w:rsidRDefault="00096C93" w14:paraId="612C90BB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ab/>
      </w:r>
      <w:r>
        <w:rPr>
          <w:rFonts w:ascii="Arial" w:hAnsi="Arial" w:cs="Arial"/>
          <w:b/>
        </w:rPr>
        <w:t>Fonte desenho NBR 9050</w:t>
      </w:r>
    </w:p>
    <w:p w:rsidR="00096C93" w:rsidRDefault="00096C93" w14:paraId="4B1F511A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082CCE83" w14:textId="77777777">
      <w:pPr>
        <w:numPr>
          <w:ilvl w:val="0"/>
          <w:numId w:val="38"/>
        </w:numPr>
        <w:suppressAutoHyphens w:val="0"/>
        <w:autoSpaceDE w:val="0"/>
        <w:autoSpaceDN w:val="0"/>
        <w:adjustRightInd w:val="0"/>
        <w:jc w:val="both"/>
        <w:rPr>
          <w:rFonts w:ascii="Arial" w:hAnsi="Arial" w:eastAsia="ArialMT" w:cs="Arial"/>
          <w:b/>
          <w:sz w:val="22"/>
          <w:szCs w:val="22"/>
          <w:lang w:eastAsia="pt-BR"/>
        </w:rPr>
      </w:pPr>
      <w:r>
        <w:rPr>
          <w:rFonts w:ascii="Arial" w:hAnsi="Arial" w:eastAsia="ArialMT" w:cs="Arial"/>
          <w:b/>
          <w:sz w:val="22"/>
          <w:szCs w:val="22"/>
          <w:lang w:eastAsia="pt-BR"/>
        </w:rPr>
        <w:t>Barras de apoio na bacia sanitária:</w:t>
      </w:r>
    </w:p>
    <w:p w:rsidR="00096C93" w:rsidRDefault="00096C93" w14:paraId="381FE703" w14:textId="77777777">
      <w:pPr>
        <w:suppressAutoHyphens w:val="0"/>
        <w:autoSpaceDE w:val="0"/>
        <w:autoSpaceDN w:val="0"/>
        <w:adjustRightInd w:val="0"/>
        <w:ind w:firstLine="283"/>
        <w:jc w:val="both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Junto à bacia sanitária, quando houver parede lateral, devem ser instaladas barras para apoio e transferência. Uma barra reta horizontal com comprimento mínimo de 0,80 m, posicionada horizontalmente, a 0,75 m de altura do piso acabado (medidos pelos eixos de fixação) a uma distância de 0,40 m entre o eixo da bacia e a face da barra e deve estar posicionada a uma distância de 0,50 m da borda frontal da bacia. Também deve ser instalada uma barra reta com comprimento mínimo de 0,70 m, posicionada verticalmente, a 0,10 m acima da barra horizontal e 0,30 m da borda frontal da bacia sanitária, conforme Figuras 105.</w:t>
      </w:r>
    </w:p>
    <w:p w:rsidR="00096C93" w:rsidRDefault="00096C93" w14:paraId="49477EE3" w14:textId="77777777">
      <w:pPr>
        <w:suppressAutoHyphens w:val="0"/>
        <w:autoSpaceDE w:val="0"/>
        <w:autoSpaceDN w:val="0"/>
        <w:adjustRightInd w:val="0"/>
        <w:ind w:firstLine="283"/>
        <w:rPr>
          <w:rFonts w:ascii="Arial" w:hAnsi="Arial" w:eastAsia="ArialMT" w:cs="Arial"/>
          <w:sz w:val="22"/>
          <w:szCs w:val="22"/>
          <w:lang w:eastAsia="pt-BR"/>
        </w:rPr>
      </w:pPr>
      <w:r>
        <w:rPr>
          <w:rFonts w:ascii="Arial" w:hAnsi="Arial" w:eastAsia="ArialMT" w:cs="Arial"/>
          <w:sz w:val="22"/>
          <w:szCs w:val="22"/>
          <w:lang w:eastAsia="pt-BR"/>
        </w:rPr>
        <w:t>Junto à bacia sanitária, na parede do fundo, deve ser instalada uma barra reta com comprimento mínimo de 0,80 m, posicionada horizontalmente, a 0,75 m de altura do piso acabado (medido pelos eixos de fixação), com uma distância máxima de 0,11 m da sua face externa à parede e estendendo-se 0,30 m além do eixo da bacia em direção à parede lateral, conforme Figuras 105.</w:t>
      </w:r>
    </w:p>
    <w:p w:rsidR="00096C93" w:rsidRDefault="00096C93" w14:paraId="65F9C3DC" w14:textId="77777777">
      <w:pPr>
        <w:suppressAutoHyphens w:val="0"/>
        <w:autoSpaceDE w:val="0"/>
        <w:autoSpaceDN w:val="0"/>
        <w:adjustRightInd w:val="0"/>
        <w:ind w:firstLine="283"/>
        <w:rPr>
          <w:rFonts w:ascii="Arial" w:hAnsi="Arial" w:eastAsia="ArialMT" w:cs="Arial"/>
          <w:sz w:val="22"/>
          <w:szCs w:val="22"/>
          <w:lang w:eastAsia="pt-BR"/>
        </w:rPr>
      </w:pPr>
    </w:p>
    <w:p w:rsidR="00096C93" w:rsidRDefault="00096C93" w14:paraId="0870C85B" w14:textId="77777777">
      <w:pPr>
        <w:pStyle w:val="Corpodetexto"/>
        <w:numPr>
          <w:ilvl w:val="1"/>
          <w:numId w:val="25"/>
        </w:numPr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– Proteções e Corrimãos</w:t>
      </w:r>
    </w:p>
    <w:p w:rsidR="00096C93" w:rsidRDefault="00096C93" w14:paraId="55A0F9CF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Deverão ser implantados corrimão e proteção, conforme projeto de arquitetura e NBR 9050.</w:t>
      </w:r>
    </w:p>
    <w:p w:rsidR="00096C93" w:rsidRDefault="00096C93" w14:paraId="5023141B" w14:textId="77777777">
      <w:pPr>
        <w:pStyle w:val="Lista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9FE824D" w14:textId="77777777">
      <w:pPr>
        <w:numPr>
          <w:ilvl w:val="0"/>
          <w:numId w:val="33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Fornecimento e instalação de corrimão fixado ao piso: </w:t>
      </w:r>
    </w:p>
    <w:p w:rsidR="00096C93" w:rsidRDefault="00096C93" w14:paraId="4267F8F2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 corrimãos serão instalados em ambos os lados dos degraus isolados, das escadas fixas e das rampas. Os corrimãos terão seção circular de </w:t>
      </w:r>
      <w:smartTag w:uri="urn:schemas-microsoft-com:office:smarttags" w:element="metricconverter">
        <w:smartTagPr>
          <w:attr w:name="ProductID" w:val="4 cm"/>
        </w:smartTagPr>
        <w:r>
          <w:rPr>
            <w:rFonts w:ascii="Arial" w:hAnsi="Arial" w:cs="Arial"/>
            <w:sz w:val="22"/>
            <w:szCs w:val="22"/>
          </w:rPr>
          <w:t>4 cm</w:t>
        </w:r>
      </w:smartTag>
      <w:r>
        <w:rPr>
          <w:rFonts w:ascii="Arial" w:hAnsi="Arial" w:cs="Arial"/>
          <w:sz w:val="22"/>
          <w:szCs w:val="22"/>
        </w:rPr>
        <w:t xml:space="preserve"> (1½").  Para degraus isolados e escadas, a altura dos corrimãos será de 0,92m do piso, medidas de sua geratriz superior.</w:t>
      </w:r>
    </w:p>
    <w:p w:rsidR="00096C93" w:rsidRDefault="00096C93" w14:paraId="3F725409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Para rampas e, opcionalmente, para escadas, os corrimãos laterais serão duplos, instalados a duas alturas: </w:t>
      </w:r>
      <w:smartTag w:uri="urn:schemas-microsoft-com:office:smarttags" w:element="metricconverter">
        <w:smartTagPr>
          <w:attr w:name="ProductID" w:val="0,92 m"/>
        </w:smartTagPr>
        <w:r>
          <w:rPr>
            <w:rFonts w:ascii="Arial" w:hAnsi="Arial" w:cs="Arial"/>
            <w:sz w:val="22"/>
            <w:szCs w:val="22"/>
          </w:rPr>
          <w:t>0,92 m</w:t>
        </w:r>
      </w:smartTag>
      <w:r>
        <w:rPr>
          <w:rFonts w:ascii="Arial" w:hAnsi="Arial" w:cs="Arial"/>
          <w:sz w:val="22"/>
          <w:szCs w:val="22"/>
        </w:rPr>
        <w:t xml:space="preserve"> e </w:t>
      </w:r>
      <w:smartTag w:uri="urn:schemas-microsoft-com:office:smarttags" w:element="metricconverter">
        <w:smartTagPr>
          <w:attr w:name="ProductID" w:val="0,70 m"/>
        </w:smartTagPr>
        <w:r>
          <w:rPr>
            <w:rFonts w:ascii="Arial" w:hAnsi="Arial" w:cs="Arial"/>
            <w:sz w:val="22"/>
            <w:szCs w:val="22"/>
          </w:rPr>
          <w:t>0,70 m</w:t>
        </w:r>
      </w:smartTag>
      <w:r>
        <w:rPr>
          <w:rFonts w:ascii="Arial" w:hAnsi="Arial" w:cs="Arial"/>
          <w:sz w:val="22"/>
          <w:szCs w:val="22"/>
        </w:rPr>
        <w:t xml:space="preserve"> do piso, medidas da geratriz superior.</w:t>
      </w:r>
    </w:p>
    <w:p w:rsidR="00096C93" w:rsidRDefault="00096C93" w14:paraId="138EFCB6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 corrimãos laterais serão contínuos, sem interrupção nos patamares das escadas ou das rampas. Os corrimãos devem ser instalados em ambos os lados das rampas e escadas. Serão executados em tubo industrial com diâmetro de 4 cm (1 ½”).</w:t>
      </w:r>
    </w:p>
    <w:p w:rsidR="00096C93" w:rsidRDefault="00096C93" w14:paraId="1BFE64D1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Fixação no piso com apoios verticais metálicos: </w:t>
      </w:r>
    </w:p>
    <w:p w:rsidR="00096C93" w:rsidRDefault="00096C93" w14:paraId="737AD2A4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 apoios serão em tubo industrial com 4 cm (1 ½”) e = </w:t>
      </w:r>
      <w:smartTag w:uri="urn:schemas-microsoft-com:office:smarttags" w:element="metricconverter">
        <w:smartTagPr>
          <w:attr w:name="ProductID" w:val="2,25 mm"/>
        </w:smartTagPr>
        <w:r>
          <w:rPr>
            <w:rFonts w:ascii="Arial" w:hAnsi="Arial" w:cs="Arial"/>
            <w:sz w:val="22"/>
            <w:szCs w:val="22"/>
          </w:rPr>
          <w:t>2,25 mm</w:t>
        </w:r>
      </w:smartTag>
      <w:r>
        <w:rPr>
          <w:rFonts w:ascii="Arial" w:hAnsi="Arial" w:cs="Arial"/>
          <w:sz w:val="22"/>
          <w:szCs w:val="22"/>
        </w:rPr>
        <w:t xml:space="preserve">, que serão soldados às sapatas de 10x10 cm tudo industrial e = 1/4" fixado ao piso através de parafusos de </w:t>
      </w:r>
      <w:smartTag w:uri="urn:schemas-microsoft-com:office:smarttags" w:element="metricconverter">
        <w:smartTagPr>
          <w:attr w:name="ProductID" w:val="10 mm"/>
        </w:smartTagPr>
        <w:r>
          <w:rPr>
            <w:rFonts w:ascii="Arial" w:hAnsi="Arial" w:cs="Arial"/>
            <w:sz w:val="22"/>
            <w:szCs w:val="22"/>
          </w:rPr>
          <w:t>10 mm</w:t>
        </w:r>
      </w:smartTag>
      <w:r>
        <w:rPr>
          <w:rFonts w:ascii="Arial" w:hAnsi="Arial" w:cs="Arial"/>
          <w:sz w:val="22"/>
          <w:szCs w:val="22"/>
        </w:rPr>
        <w:t xml:space="preserve"> com chumbador do tipo </w:t>
      </w:r>
      <w:proofErr w:type="spellStart"/>
      <w:r>
        <w:rPr>
          <w:rFonts w:ascii="Arial" w:hAnsi="Arial" w:cs="Arial"/>
          <w:sz w:val="22"/>
          <w:szCs w:val="22"/>
        </w:rPr>
        <w:t>Parabolt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52A1B1AA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 corrimãos serão soldados em barra chata de 1½", e = 1/4" de aço. O conjunto corrimão e barra chata será parafusado em chapa de 1½", e = 1/8" de aço soldado no apoio vertical metálico.</w:t>
      </w:r>
    </w:p>
    <w:p w:rsidR="00096C93" w:rsidRDefault="00096C93" w14:paraId="1F3B1409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4F398273" w14:textId="77777777">
      <w:pPr>
        <w:numPr>
          <w:ilvl w:val="0"/>
          <w:numId w:val="34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Fornecimento e instalação de corrimão fixado na parede: </w:t>
      </w:r>
    </w:p>
    <w:p w:rsidR="00096C93" w:rsidRDefault="00096C93" w14:paraId="04F5F3CB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 corrimãos serão instalados em ambos os lados dos degraus isolados, das escadas fixas e das rampas. Quando embutidos na parede, os corrimãos devem estar afastados </w:t>
      </w:r>
      <w:smartTag w:uri="urn:schemas-microsoft-com:office:smarttags" w:element="metricconverter">
        <w:smartTagPr>
          <w:attr w:name="ProductID" w:val="4,0 cm"/>
        </w:smartTagPr>
        <w:r>
          <w:rPr>
            <w:rFonts w:ascii="Arial" w:hAnsi="Arial" w:cs="Arial"/>
            <w:sz w:val="22"/>
            <w:szCs w:val="22"/>
          </w:rPr>
          <w:t>4,0 cm</w:t>
        </w:r>
      </w:smartTag>
      <w:r>
        <w:rPr>
          <w:rFonts w:ascii="Arial" w:hAnsi="Arial" w:cs="Arial"/>
          <w:sz w:val="22"/>
          <w:szCs w:val="22"/>
        </w:rPr>
        <w:t xml:space="preserve"> da parede de fundo e </w:t>
      </w:r>
      <w:smartTag w:uri="urn:schemas-microsoft-com:office:smarttags" w:element="metricconverter">
        <w:smartTagPr>
          <w:attr w:name="ProductID" w:val="15,0 cm"/>
        </w:smartTagPr>
        <w:r>
          <w:rPr>
            <w:rFonts w:ascii="Arial" w:hAnsi="Arial" w:cs="Arial"/>
            <w:sz w:val="22"/>
            <w:szCs w:val="22"/>
          </w:rPr>
          <w:t>15,0 cm</w:t>
        </w:r>
      </w:smartTag>
      <w:r>
        <w:rPr>
          <w:rFonts w:ascii="Arial" w:hAnsi="Arial" w:cs="Arial"/>
          <w:sz w:val="22"/>
          <w:szCs w:val="22"/>
        </w:rPr>
        <w:t xml:space="preserve"> da face superior da reentrância. Os corrimãos terão seção circular de </w:t>
      </w:r>
      <w:smartTag w:uri="urn:schemas-microsoft-com:office:smarttags" w:element="metricconverter">
        <w:smartTagPr>
          <w:attr w:name="ProductID" w:val="4 cm"/>
        </w:smartTagPr>
        <w:r>
          <w:rPr>
            <w:rFonts w:ascii="Arial" w:hAnsi="Arial" w:cs="Arial"/>
            <w:sz w:val="22"/>
            <w:szCs w:val="22"/>
          </w:rPr>
          <w:t>4 cm</w:t>
        </w:r>
      </w:smartTag>
      <w:r>
        <w:rPr>
          <w:rFonts w:ascii="Arial" w:hAnsi="Arial" w:cs="Arial"/>
          <w:sz w:val="22"/>
          <w:szCs w:val="22"/>
        </w:rPr>
        <w:t xml:space="preserve"> (1½"). </w:t>
      </w:r>
    </w:p>
    <w:p w:rsidR="00096C93" w:rsidRDefault="00096C93" w14:paraId="2A988978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Para degraus isolados e escadas, a altura dos corrimãos será de </w:t>
      </w:r>
      <w:smartTag w:uri="urn:schemas-microsoft-com:office:smarttags" w:element="metricconverter">
        <w:smartTagPr>
          <w:attr w:name="ProductID" w:val="0,92 m"/>
        </w:smartTagPr>
        <w:r>
          <w:rPr>
            <w:rFonts w:ascii="Arial" w:hAnsi="Arial" w:cs="Arial"/>
            <w:sz w:val="22"/>
            <w:szCs w:val="22"/>
          </w:rPr>
          <w:t>0,92 m</w:t>
        </w:r>
      </w:smartTag>
      <w:r>
        <w:rPr>
          <w:rFonts w:ascii="Arial" w:hAnsi="Arial" w:cs="Arial"/>
          <w:sz w:val="22"/>
          <w:szCs w:val="22"/>
        </w:rPr>
        <w:t xml:space="preserve"> do piso, medidas de sua geratriz superior.</w:t>
      </w:r>
    </w:p>
    <w:p w:rsidR="00096C93" w:rsidRDefault="00096C93" w14:paraId="252875E6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Para rampas e, opcionalmente, para escadas, os corrimãos laterais serão duplos, instalados a duas alturas: </w:t>
      </w:r>
      <w:smartTag w:uri="urn:schemas-microsoft-com:office:smarttags" w:element="metricconverter">
        <w:smartTagPr>
          <w:attr w:name="ProductID" w:val="0,92 m"/>
        </w:smartTagPr>
        <w:r>
          <w:rPr>
            <w:rFonts w:ascii="Arial" w:hAnsi="Arial" w:cs="Arial"/>
            <w:sz w:val="22"/>
            <w:szCs w:val="22"/>
          </w:rPr>
          <w:t>0,92 m</w:t>
        </w:r>
      </w:smartTag>
      <w:r>
        <w:rPr>
          <w:rFonts w:ascii="Arial" w:hAnsi="Arial" w:cs="Arial"/>
          <w:sz w:val="22"/>
          <w:szCs w:val="22"/>
        </w:rPr>
        <w:t xml:space="preserve"> e </w:t>
      </w:r>
      <w:smartTag w:uri="urn:schemas-microsoft-com:office:smarttags" w:element="metricconverter">
        <w:smartTagPr>
          <w:attr w:name="ProductID" w:val="0,70 m"/>
        </w:smartTagPr>
        <w:r>
          <w:rPr>
            <w:rFonts w:ascii="Arial" w:hAnsi="Arial" w:cs="Arial"/>
            <w:sz w:val="22"/>
            <w:szCs w:val="22"/>
          </w:rPr>
          <w:t>0,70 m</w:t>
        </w:r>
      </w:smartTag>
      <w:r>
        <w:rPr>
          <w:rFonts w:ascii="Arial" w:hAnsi="Arial" w:cs="Arial"/>
          <w:sz w:val="22"/>
          <w:szCs w:val="22"/>
        </w:rPr>
        <w:t xml:space="preserve"> do piso, medidas da geratriz superior.</w:t>
      </w:r>
    </w:p>
    <w:p w:rsidR="00096C93" w:rsidRDefault="00096C93" w14:paraId="6DA71159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 corrimãos laterais serão contínuos, sem interrupção nos patamares das escadas ou das rampas. Os corrimãos devem ser instalados em ambos os lados das rampas e escadas. Serão executados em tubo industrial com Ø 1½"; espessura da parede do tubo e = </w:t>
      </w:r>
      <w:smartTag w:uri="urn:schemas-microsoft-com:office:smarttags" w:element="metricconverter">
        <w:smartTagPr>
          <w:attr w:name="ProductID" w:val="2,25 mm"/>
        </w:smartTagPr>
        <w:r>
          <w:rPr>
            <w:rFonts w:ascii="Arial" w:hAnsi="Arial" w:cs="Arial"/>
            <w:sz w:val="22"/>
            <w:szCs w:val="22"/>
          </w:rPr>
          <w:t>2,25 mm</w:t>
        </w:r>
      </w:smartTag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434A265E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Fixação em alvenarias:</w:t>
      </w:r>
    </w:p>
    <w:p w:rsidR="00096C93" w:rsidRDefault="00096C93" w14:paraId="7FFDA8C5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 corrimão será fixado através de solda em barra chata de 1½", e = 1/4" de aço. O conjunto corrimão e barra chata será soldado em chapa de 290x70x30 mm de aço, que será parafusada na alvenaria através de parafusos de </w:t>
      </w:r>
      <w:smartTag w:uri="urn:schemas-microsoft-com:office:smarttags" w:element="metricconverter">
        <w:smartTagPr>
          <w:attr w:name="ProductID" w:val="10 mm"/>
        </w:smartTagPr>
        <w:r>
          <w:rPr>
            <w:rFonts w:ascii="Arial" w:hAnsi="Arial" w:cs="Arial"/>
            <w:sz w:val="22"/>
            <w:szCs w:val="22"/>
          </w:rPr>
          <w:t>10 mm</w:t>
        </w:r>
      </w:smartTag>
      <w:r>
        <w:rPr>
          <w:rFonts w:ascii="Arial" w:hAnsi="Arial" w:cs="Arial"/>
          <w:sz w:val="22"/>
          <w:szCs w:val="22"/>
        </w:rPr>
        <w:t xml:space="preserve"> com chumbador do tipo </w:t>
      </w:r>
      <w:proofErr w:type="spellStart"/>
      <w:r>
        <w:rPr>
          <w:rFonts w:ascii="Arial" w:hAnsi="Arial" w:cs="Arial"/>
          <w:sz w:val="22"/>
          <w:szCs w:val="22"/>
        </w:rPr>
        <w:t>Parabolt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562C75D1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629BB9B9" w14:textId="77777777">
      <w:pPr>
        <w:numPr>
          <w:ilvl w:val="0"/>
          <w:numId w:val="35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Fornecimento e instalação de guarda-corpo: </w:t>
      </w:r>
    </w:p>
    <w:p w:rsidR="00096C93" w:rsidRDefault="00096C93" w14:paraId="07C33278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 locais que possuírem escada ou rampa sem paredes em suas laterais terão corrimão associado ao guarda-corpo.</w:t>
      </w:r>
    </w:p>
    <w:p w:rsidR="00096C93" w:rsidRDefault="00096C93" w14:paraId="579B7556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Os guarda-corpos serão em tubo industrial com diâmetro de 4 cm (1 ½”).O fechamento do guarda-corpo será em vidro temperado </w:t>
      </w:r>
      <w:smartTag w:uri="urn:schemas-microsoft-com:office:smarttags" w:element="metricconverter">
        <w:smartTagPr>
          <w:attr w:name="ProductID" w:val="8 mm"/>
        </w:smartTagPr>
        <w:r>
          <w:rPr>
            <w:rFonts w:ascii="Arial" w:hAnsi="Arial" w:cs="Arial"/>
            <w:sz w:val="22"/>
            <w:szCs w:val="22"/>
          </w:rPr>
          <w:t>8 mm</w:t>
        </w:r>
      </w:smartTag>
      <w:r>
        <w:rPr>
          <w:rFonts w:ascii="Arial" w:hAnsi="Arial" w:cs="Arial"/>
          <w:sz w:val="22"/>
          <w:szCs w:val="22"/>
        </w:rPr>
        <w:t xml:space="preserve"> incolor ou barras circulares verticais Ø ½" em aço inox escovado, fixadas ao guarda-corpo por solda.</w:t>
      </w:r>
    </w:p>
    <w:p w:rsidR="00096C93" w:rsidRDefault="00096C93" w14:paraId="22C7DF15" w14:textId="77777777">
      <w:pPr>
        <w:pStyle w:val="Lista"/>
        <w:ind w:left="0"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fixação do guarda-corpo ao piso da rampa ou escada será através de solda às sapatas de 10x10 cm aço tipo industrial, e = 1/4" fixado ao piso através de parafusos de </w:t>
      </w:r>
      <w:smartTag w:uri="urn:schemas-microsoft-com:office:smarttags" w:element="metricconverter">
        <w:smartTagPr>
          <w:attr w:name="ProductID" w:val="10 mm"/>
        </w:smartTagPr>
        <w:r>
          <w:rPr>
            <w:rFonts w:ascii="Arial" w:hAnsi="Arial" w:cs="Arial"/>
            <w:sz w:val="22"/>
            <w:szCs w:val="22"/>
          </w:rPr>
          <w:t>10 mm</w:t>
        </w:r>
      </w:smartTag>
      <w:r>
        <w:rPr>
          <w:rFonts w:ascii="Arial" w:hAnsi="Arial" w:cs="Arial"/>
          <w:sz w:val="22"/>
          <w:szCs w:val="22"/>
        </w:rPr>
        <w:t xml:space="preserve"> com chumbador do tipo </w:t>
      </w:r>
      <w:proofErr w:type="spellStart"/>
      <w:r>
        <w:rPr>
          <w:rFonts w:ascii="Arial" w:hAnsi="Arial" w:cs="Arial"/>
          <w:sz w:val="22"/>
          <w:szCs w:val="22"/>
        </w:rPr>
        <w:t>Parabolt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664355AD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8B43D3" w14:paraId="75394DA8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5680" behindDoc="1" locked="0" layoutInCell="1" allowOverlap="1" wp14:anchorId="72377D26" wp14:editId="07777777">
            <wp:simplePos x="0" y="0"/>
            <wp:positionH relativeFrom="column">
              <wp:posOffset>3084830</wp:posOffset>
            </wp:positionH>
            <wp:positionV relativeFrom="paragraph">
              <wp:posOffset>16510</wp:posOffset>
            </wp:positionV>
            <wp:extent cx="2258060" cy="1304290"/>
            <wp:effectExtent l="0" t="0" r="0" b="0"/>
            <wp:wrapTight wrapText="bothSides">
              <wp:wrapPolygon edited="0">
                <wp:start x="0" y="0"/>
                <wp:lineTo x="0" y="21137"/>
                <wp:lineTo x="21503" y="21137"/>
                <wp:lineTo x="21503" y="0"/>
                <wp:lineTo x="0" y="0"/>
              </wp:wrapPolygon>
            </wp:wrapTight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4656" behindDoc="1" locked="0" layoutInCell="1" allowOverlap="1" wp14:anchorId="0BF78617" wp14:editId="07777777">
            <wp:simplePos x="0" y="0"/>
            <wp:positionH relativeFrom="column">
              <wp:posOffset>32385</wp:posOffset>
            </wp:positionH>
            <wp:positionV relativeFrom="paragraph">
              <wp:posOffset>16510</wp:posOffset>
            </wp:positionV>
            <wp:extent cx="2305685" cy="1192530"/>
            <wp:effectExtent l="0" t="0" r="0" b="0"/>
            <wp:wrapTight wrapText="bothSides">
              <wp:wrapPolygon edited="0">
                <wp:start x="0" y="0"/>
                <wp:lineTo x="0" y="21393"/>
                <wp:lineTo x="21416" y="21393"/>
                <wp:lineTo x="21416" y="0"/>
                <wp:lineTo x="0" y="0"/>
              </wp:wrapPolygon>
            </wp:wrapTight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1A965116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DF4E37C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44FB30F8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1DA6542E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041E394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22B00AE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42C6D796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E1831B3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8B43D3" w14:paraId="24947C11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6704" behindDoc="1" locked="0" layoutInCell="1" allowOverlap="1" wp14:anchorId="1E59F7F0" wp14:editId="07777777">
            <wp:simplePos x="0" y="0"/>
            <wp:positionH relativeFrom="column">
              <wp:posOffset>290195</wp:posOffset>
            </wp:positionH>
            <wp:positionV relativeFrom="paragraph">
              <wp:posOffset>1270</wp:posOffset>
            </wp:positionV>
            <wp:extent cx="1914525" cy="1532890"/>
            <wp:effectExtent l="0" t="0" r="0" b="0"/>
            <wp:wrapTight wrapText="bothSides">
              <wp:wrapPolygon edited="0">
                <wp:start x="0" y="0"/>
                <wp:lineTo x="0" y="21206"/>
                <wp:lineTo x="21493" y="21206"/>
                <wp:lineTo x="21493" y="0"/>
                <wp:lineTo x="0" y="0"/>
              </wp:wrapPolygon>
            </wp:wrapTight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7728" behindDoc="1" locked="0" layoutInCell="1" allowOverlap="1" wp14:anchorId="48770B31" wp14:editId="07777777">
            <wp:simplePos x="0" y="0"/>
            <wp:positionH relativeFrom="column">
              <wp:posOffset>2674620</wp:posOffset>
            </wp:positionH>
            <wp:positionV relativeFrom="paragraph">
              <wp:posOffset>137160</wp:posOffset>
            </wp:positionV>
            <wp:extent cx="2693035" cy="1362075"/>
            <wp:effectExtent l="0" t="0" r="0" b="0"/>
            <wp:wrapTight wrapText="bothSides">
              <wp:wrapPolygon edited="0">
                <wp:start x="0" y="0"/>
                <wp:lineTo x="0" y="21449"/>
                <wp:lineTo x="21391" y="21449"/>
                <wp:lineTo x="21391" y="0"/>
                <wp:lineTo x="0" y="0"/>
              </wp:wrapPolygon>
            </wp:wrapTight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03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54E11D2A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1126E5D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2DE403A5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2431CDC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49E398E2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16287F21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BE93A62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84BA73E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4B3F2EB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D34F5C7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8ACA485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REVESTIMENTO</w:t>
      </w:r>
    </w:p>
    <w:p w:rsidR="00096C93" w:rsidRDefault="00096C93" w14:paraId="0B4020A7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33510373" w14:textId="77777777">
      <w:pPr>
        <w:pStyle w:val="Lista"/>
        <w:ind w:left="0" w:firstLine="36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Com relação ao reboco e revestimento de paredes a ser utilizado nos blocos de ampliação, seguir conforme memorial específico. Para reforma, seguir indicação do projeto e especificações deste memorial.</w:t>
      </w:r>
    </w:p>
    <w:p w:rsidR="00096C93" w:rsidRDefault="00096C93" w14:paraId="1D7B270A" w14:textId="77777777">
      <w:pPr>
        <w:pStyle w:val="Lista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23A1DD68" w14:textId="77777777">
      <w:pPr>
        <w:pStyle w:val="Lista51"/>
        <w:tabs>
          <w:tab w:val="center" w:pos="4933"/>
        </w:tabs>
        <w:ind w:left="0" w:firstLine="0"/>
        <w:jc w:val="both"/>
        <w:rPr>
          <w:rFonts w:ascii="Arial" w:hAnsi="Arial"/>
          <w:b/>
          <w:color w:val="000000"/>
          <w:sz w:val="22"/>
          <w:szCs w:val="22"/>
        </w:rPr>
      </w:pPr>
      <w:r>
        <w:rPr>
          <w:rFonts w:ascii="Arial" w:hAnsi="Arial"/>
          <w:b/>
          <w:color w:val="000000"/>
          <w:sz w:val="22"/>
          <w:szCs w:val="22"/>
        </w:rPr>
        <w:t>15.1</w:t>
      </w:r>
      <w:r>
        <w:rPr>
          <w:rFonts w:ascii="Arial" w:hAnsi="Arial"/>
          <w:color w:val="000000"/>
          <w:sz w:val="22"/>
          <w:szCs w:val="22"/>
        </w:rPr>
        <w:t xml:space="preserve"> – </w:t>
      </w:r>
      <w:r>
        <w:rPr>
          <w:rFonts w:ascii="Arial" w:hAnsi="Arial"/>
          <w:b/>
          <w:color w:val="000000"/>
          <w:sz w:val="22"/>
          <w:szCs w:val="22"/>
        </w:rPr>
        <w:t>Cerâmica 30x40cm:</w:t>
      </w:r>
      <w:r>
        <w:rPr>
          <w:rFonts w:ascii="Arial" w:hAnsi="Arial"/>
          <w:b/>
          <w:color w:val="000000"/>
          <w:sz w:val="22"/>
          <w:szCs w:val="22"/>
        </w:rPr>
        <w:tab/>
      </w:r>
    </w:p>
    <w:p w:rsidR="00096C93" w:rsidRDefault="00096C93" w14:paraId="4F904CB7" w14:textId="77777777">
      <w:pPr>
        <w:pStyle w:val="Lista51"/>
        <w:tabs>
          <w:tab w:val="center" w:pos="4933"/>
        </w:tabs>
        <w:ind w:left="0" w:firstLine="0"/>
        <w:jc w:val="both"/>
        <w:rPr>
          <w:rFonts w:ascii="Arial" w:hAnsi="Arial"/>
          <w:b/>
          <w:color w:val="000000"/>
          <w:sz w:val="22"/>
          <w:szCs w:val="22"/>
        </w:rPr>
      </w:pPr>
    </w:p>
    <w:p w:rsidR="00096C93" w:rsidRDefault="00096C93" w14:paraId="3571CFFA" w14:textId="77777777">
      <w:pPr>
        <w:pStyle w:val="Lista51"/>
        <w:tabs>
          <w:tab w:val="center" w:pos="4933"/>
        </w:tabs>
        <w:ind w:left="0" w:firstLine="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b/>
          <w:color w:val="000000"/>
          <w:sz w:val="22"/>
          <w:szCs w:val="22"/>
        </w:rPr>
        <w:t xml:space="preserve">Cerâmica 30x40cm: </w:t>
      </w:r>
      <w:r>
        <w:rPr>
          <w:rFonts w:ascii="Arial" w:hAnsi="Arial"/>
          <w:sz w:val="22"/>
          <w:szCs w:val="22"/>
        </w:rPr>
        <w:t>Os revestimentos que serão trocados nos ambientes receberão cerâmica</w:t>
      </w:r>
      <w:r>
        <w:rPr>
          <w:rFonts w:ascii="Arial" w:hAnsi="Arial"/>
          <w:color w:val="000000"/>
          <w:sz w:val="22"/>
          <w:szCs w:val="22"/>
        </w:rPr>
        <w:t xml:space="preserve"> de 1</w:t>
      </w:r>
      <w:r>
        <w:rPr>
          <w:rFonts w:ascii="Arial" w:hAnsi="Arial"/>
          <w:color w:val="000000"/>
          <w:sz w:val="22"/>
          <w:szCs w:val="22"/>
          <w:vertAlign w:val="superscript"/>
        </w:rPr>
        <w:t>a</w:t>
      </w:r>
      <w:r>
        <w:rPr>
          <w:rFonts w:ascii="Arial" w:hAnsi="Arial"/>
          <w:color w:val="000000"/>
          <w:sz w:val="22"/>
          <w:szCs w:val="22"/>
        </w:rPr>
        <w:t xml:space="preserve"> qualidade, da marca ELIANE, IASA, CEUSA, CECRISA ou similar, com acabamento brilhante, cor branca e assentada em junta prumo sobre emboço, traço 1:4 (cimento e areia média lavada), com argamassa de cimento/cola.</w:t>
      </w:r>
    </w:p>
    <w:p w:rsidR="00096C93" w:rsidRDefault="00096C93" w14:paraId="3C82DBA9" w14:textId="77777777">
      <w:pPr>
        <w:pStyle w:val="Lista41"/>
        <w:ind w:left="0" w:firstLine="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O rejunte será da marca FORTALEZA, ELIANE, QUARTZOLIT ou similar, na cor platina, aplicado manualmente e o excesso limpo por meio de espuma. Deverá ser moldado por superfície arredondada como fio, mangueira, etc.</w:t>
      </w:r>
    </w:p>
    <w:p w:rsidR="00096C93" w:rsidRDefault="00096C93" w14:paraId="40B1738D" w14:textId="77777777">
      <w:pPr>
        <w:pStyle w:val="Corpodetexto210"/>
        <w:rPr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Obs.:</w:t>
      </w:r>
      <w:r>
        <w:rPr>
          <w:color w:val="000000"/>
          <w:sz w:val="22"/>
          <w:szCs w:val="22"/>
        </w:rPr>
        <w:t xml:space="preserve"> </w:t>
      </w:r>
    </w:p>
    <w:p w:rsidR="00096C93" w:rsidRDefault="00096C93" w14:paraId="62D9DC76" w14:textId="77777777">
      <w:pPr>
        <w:pStyle w:val="Corpodetexto210"/>
        <w:numPr>
          <w:ilvl w:val="0"/>
          <w:numId w:val="27"/>
        </w:num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Qualquer elemento cerâmico deverá ser assentado sobre o emboço curado (sempre que o cronograma permitir o tempo de cura será de no mínimo 7 dias). A parede deverá estar livre de infiltrações ou qualquer outro tipo de umidade.</w:t>
      </w:r>
    </w:p>
    <w:p w:rsidR="00096C93" w:rsidRDefault="00096C93" w14:paraId="2D393DF8" w14:textId="77777777">
      <w:pPr>
        <w:pStyle w:val="Corpodetexto210"/>
        <w:numPr>
          <w:ilvl w:val="0"/>
          <w:numId w:val="27"/>
        </w:numP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O tamanho da cerâmica pode ser alterado no orçamento e/ou na compra do produto, caso haja dificuldade na aquisição da mesma, mas sempre respeitando as especificações deste memorial e acordo com o fiscal da obra. </w:t>
      </w:r>
    </w:p>
    <w:p w:rsidR="00096C93" w:rsidRDefault="00096C93" w14:paraId="06971CD3" w14:textId="77777777">
      <w:pPr>
        <w:pStyle w:val="Lista"/>
        <w:ind w:left="0" w:firstLine="36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2A1F701D" w14:textId="77777777">
      <w:pPr>
        <w:pStyle w:val="Lista"/>
        <w:ind w:left="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2F7CC5C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 xml:space="preserve">PAVIMENTAÇÃO/ PISO </w:t>
      </w:r>
    </w:p>
    <w:p w:rsidR="00096C93" w:rsidRDefault="00096C93" w14:paraId="03EFCA41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0035BD35" w14:textId="77777777">
      <w:pPr>
        <w:pStyle w:val="Corpodetexto"/>
        <w:spacing w:after="0"/>
        <w:ind w:firstLine="51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Todo o material a ser utilizado na pavimentação deverá, antes de sua execução ou assentamento, passar por um rigoroso controle de qualidade, assim como a regularização e compactação de todo o terreno a ser pavimentado.</w:t>
      </w:r>
    </w:p>
    <w:p w:rsidR="00096C93" w:rsidRDefault="00096C93" w14:paraId="5F96A722" w14:textId="77777777">
      <w:pPr>
        <w:pStyle w:val="Corpodetexto"/>
        <w:spacing w:after="0"/>
        <w:ind w:firstLine="567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19CC2839" w14:textId="77777777">
      <w:pPr>
        <w:pStyle w:val="Corpodetexto"/>
        <w:numPr>
          <w:ilvl w:val="1"/>
          <w:numId w:val="21"/>
        </w:numPr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- C</w:t>
      </w:r>
      <w:r>
        <w:rPr>
          <w:rFonts w:ascii="Arial" w:hAnsi="Arial" w:cs="Arial"/>
          <w:b/>
          <w:sz w:val="22"/>
          <w:szCs w:val="22"/>
        </w:rPr>
        <w:t xml:space="preserve">amada </w:t>
      </w:r>
      <w:proofErr w:type="spellStart"/>
      <w:r>
        <w:rPr>
          <w:rFonts w:ascii="Arial" w:hAnsi="Arial" w:cs="Arial"/>
          <w:b/>
          <w:sz w:val="22"/>
          <w:szCs w:val="22"/>
        </w:rPr>
        <w:t>Impermeabilizadora</w:t>
      </w:r>
      <w:proofErr w:type="spellEnd"/>
    </w:p>
    <w:p w:rsidR="00096C93" w:rsidRDefault="00096C93" w14:paraId="180384D1" w14:textId="77777777">
      <w:pPr>
        <w:pStyle w:val="Corpodetexto"/>
        <w:tabs>
          <w:tab w:val="left" w:pos="0"/>
        </w:tabs>
        <w:spacing w:after="0"/>
        <w:ind w:firstLine="51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color w:val="000000"/>
          <w:sz w:val="22"/>
          <w:szCs w:val="22"/>
        </w:rPr>
        <w:t xml:space="preserve">Será aplicada sob todos os pisos (área interna) em contato com o solo uma camada de concreto, traço 1:3:6, com 5,0cm de espessura, adicionando um aditivo impermeabilizante líquido, como </w:t>
      </w:r>
      <w:proofErr w:type="spellStart"/>
      <w:r>
        <w:rPr>
          <w:rFonts w:ascii="Arial" w:hAnsi="Arial" w:cs="Arial"/>
          <w:color w:val="000000"/>
          <w:sz w:val="22"/>
          <w:szCs w:val="22"/>
        </w:rPr>
        <w:t>Sika</w:t>
      </w:r>
      <w:proofErr w:type="spellEnd"/>
      <w:r>
        <w:rPr>
          <w:rFonts w:ascii="Arial" w:hAnsi="Arial" w:cs="Arial"/>
          <w:color w:val="000000"/>
          <w:sz w:val="22"/>
          <w:szCs w:val="22"/>
        </w:rPr>
        <w:t xml:space="preserve"> 1 da SIKA, Vedacit da OTTO BAUMGART, </w:t>
      </w:r>
      <w:proofErr w:type="spellStart"/>
      <w:r>
        <w:rPr>
          <w:rFonts w:ascii="Arial" w:hAnsi="Arial" w:cs="Arial"/>
          <w:color w:val="000000"/>
          <w:sz w:val="22"/>
          <w:szCs w:val="22"/>
        </w:rPr>
        <w:t>Vedax</w:t>
      </w:r>
      <w:proofErr w:type="spellEnd"/>
      <w:r>
        <w:rPr>
          <w:rFonts w:ascii="Arial" w:hAnsi="Arial" w:cs="Arial"/>
          <w:color w:val="000000"/>
          <w:sz w:val="22"/>
          <w:szCs w:val="22"/>
        </w:rPr>
        <w:t xml:space="preserve"> 1 da FOSROC, </w:t>
      </w:r>
      <w:r>
        <w:rPr>
          <w:rFonts w:ascii="Arial" w:hAnsi="Arial" w:cs="Arial"/>
          <w:caps/>
          <w:color w:val="000000"/>
          <w:sz w:val="22"/>
          <w:szCs w:val="22"/>
        </w:rPr>
        <w:t>Rheomix</w:t>
      </w:r>
      <w:r>
        <w:rPr>
          <w:rFonts w:ascii="Arial" w:hAnsi="Arial" w:cs="Arial"/>
          <w:color w:val="000000"/>
          <w:sz w:val="22"/>
          <w:szCs w:val="22"/>
        </w:rPr>
        <w:t xml:space="preserve"> 304 da MBT ou equivalente, em quantidade suficiente indicada pelo fabricante.</w:t>
      </w:r>
      <w:r>
        <w:rPr>
          <w:rFonts w:ascii="Arial" w:hAnsi="Arial" w:cs="Arial"/>
          <w:b/>
          <w:color w:val="000000"/>
          <w:sz w:val="22"/>
          <w:szCs w:val="22"/>
        </w:rPr>
        <w:t xml:space="preserve">     </w:t>
      </w:r>
    </w:p>
    <w:p w:rsidR="00096C93" w:rsidRDefault="00096C93" w14:paraId="18EC0DFD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 xml:space="preserve">                                  </w:t>
      </w:r>
    </w:p>
    <w:p w:rsidR="00096C93" w:rsidRDefault="00096C93" w14:paraId="4E5FA679" w14:textId="77777777">
      <w:pPr>
        <w:pStyle w:val="Lista41"/>
        <w:ind w:left="0" w:firstLine="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16.2 -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Concreto Desempenado</w:t>
      </w:r>
      <w:r>
        <w:rPr>
          <w:rFonts w:ascii="Arial" w:hAnsi="Arial" w:cs="Arial"/>
          <w:b/>
          <w:color w:val="000000"/>
          <w:sz w:val="22"/>
          <w:szCs w:val="22"/>
        </w:rPr>
        <w:t xml:space="preserve">: </w:t>
      </w:r>
      <w:r>
        <w:rPr>
          <w:rFonts w:ascii="Arial" w:hAnsi="Arial" w:cs="Arial"/>
          <w:b/>
          <w:sz w:val="22"/>
          <w:szCs w:val="22"/>
        </w:rPr>
        <w:t xml:space="preserve">                             </w:t>
      </w:r>
    </w:p>
    <w:p w:rsidR="00096C93" w:rsidRDefault="00096C93" w14:paraId="4A607FC1" w14:textId="77777777">
      <w:pPr>
        <w:pStyle w:val="Lista41"/>
        <w:ind w:left="0" w:firstLine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Os passeios de proteção e passarelas descobertas</w:t>
      </w:r>
      <w:r>
        <w:rPr>
          <w:rFonts w:ascii="Arial" w:hAnsi="Arial" w:cs="Arial"/>
          <w:sz w:val="22"/>
          <w:szCs w:val="22"/>
        </w:rPr>
        <w:t xml:space="preserve"> especificados no projeto, serão em concreto desempenado, no traço 1:2,5:3,5, com 5,0cm de espessura, executados em placas alternadas, sendo que a dilatação será em junta seca tomando-se o cuidado de aplicar solução asfáltica (NEUTROL ou equivalente), sendo as placas para piso dilatados a cada 2,0m de extensão. O espelho do passeio também será em concreto desempenado, com largura mínima de 10,0cm (usar forma de madeira), concretado simultaneamente com o piso até atingir 20cm abaixo do nível do terreno, para garantir a estabilidade do passeio.</w:t>
      </w:r>
    </w:p>
    <w:p w:rsidR="00096C93" w:rsidRDefault="00096C93" w14:paraId="5B95CD12" w14:textId="77777777">
      <w:pPr>
        <w:pStyle w:val="Lista41"/>
        <w:ind w:left="0" w:firstLine="567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6E56478B" w14:textId="77777777">
      <w:pPr>
        <w:pStyle w:val="Corpodetexto210"/>
        <w:numPr>
          <w:ilvl w:val="1"/>
          <w:numId w:val="22"/>
        </w:numPr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- Concreto Desempenado </w:t>
      </w:r>
      <w:proofErr w:type="spellStart"/>
      <w:r>
        <w:rPr>
          <w:rFonts w:cs="Arial"/>
          <w:b/>
          <w:sz w:val="22"/>
          <w:szCs w:val="22"/>
        </w:rPr>
        <w:t>Ranhurado</w:t>
      </w:r>
      <w:proofErr w:type="spellEnd"/>
      <w:r>
        <w:rPr>
          <w:rFonts w:cs="Arial"/>
          <w:b/>
          <w:sz w:val="22"/>
          <w:szCs w:val="22"/>
        </w:rPr>
        <w:t xml:space="preserve"> - 5cm </w:t>
      </w:r>
      <w:r>
        <w:rPr>
          <w:rFonts w:cs="Arial"/>
          <w:sz w:val="22"/>
          <w:szCs w:val="22"/>
        </w:rPr>
        <w:t xml:space="preserve">(Para rampas muito inclinadas) </w:t>
      </w:r>
      <w:r>
        <w:rPr>
          <w:rFonts w:cs="Arial"/>
          <w:b/>
          <w:sz w:val="22"/>
          <w:szCs w:val="22"/>
        </w:rPr>
        <w:t xml:space="preserve">: </w:t>
      </w:r>
    </w:p>
    <w:p w:rsidR="00096C93" w:rsidRDefault="00096C93" w14:paraId="25EE50AE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     </w:t>
      </w:r>
      <w:r>
        <w:rPr>
          <w:rFonts w:ascii="Arial" w:hAnsi="Arial" w:cs="Arial"/>
          <w:sz w:val="22"/>
          <w:szCs w:val="22"/>
        </w:rPr>
        <w:t>As rampas externas</w:t>
      </w:r>
      <w:r>
        <w:rPr>
          <w:rFonts w:ascii="Arial" w:hAnsi="Arial" w:cs="Arial"/>
          <w:color w:val="FF000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serão em concreto desempenado </w:t>
      </w:r>
      <w:proofErr w:type="spellStart"/>
      <w:r>
        <w:rPr>
          <w:rFonts w:ascii="Arial" w:hAnsi="Arial" w:cs="Arial"/>
          <w:sz w:val="22"/>
          <w:szCs w:val="22"/>
        </w:rPr>
        <w:t>ranhurado</w:t>
      </w:r>
      <w:proofErr w:type="spellEnd"/>
      <w:r>
        <w:rPr>
          <w:rFonts w:ascii="Arial" w:hAnsi="Arial" w:cs="Arial"/>
          <w:sz w:val="22"/>
          <w:szCs w:val="22"/>
        </w:rPr>
        <w:t xml:space="preserve">. Após a aplicação do concreto, será passado sobre o piso, (argamassa fresca) um ferro de diâmetro de 1/2” para </w:t>
      </w:r>
      <w:proofErr w:type="spellStart"/>
      <w:r>
        <w:rPr>
          <w:rFonts w:ascii="Arial" w:hAnsi="Arial" w:cs="Arial"/>
          <w:sz w:val="22"/>
          <w:szCs w:val="22"/>
        </w:rPr>
        <w:t>frizar</w:t>
      </w:r>
      <w:proofErr w:type="spellEnd"/>
      <w:r>
        <w:rPr>
          <w:rFonts w:ascii="Arial" w:hAnsi="Arial" w:cs="Arial"/>
          <w:sz w:val="22"/>
          <w:szCs w:val="22"/>
        </w:rPr>
        <w:t xml:space="preserve"> o concreto  para que o piso fique </w:t>
      </w:r>
      <w:proofErr w:type="spellStart"/>
      <w:r>
        <w:rPr>
          <w:rFonts w:ascii="Arial" w:hAnsi="Arial" w:cs="Arial"/>
          <w:sz w:val="22"/>
          <w:szCs w:val="22"/>
        </w:rPr>
        <w:t>ranhurado</w:t>
      </w:r>
      <w:proofErr w:type="spellEnd"/>
      <w:r>
        <w:rPr>
          <w:rFonts w:ascii="Arial" w:hAnsi="Arial" w:cs="Arial"/>
          <w:sz w:val="22"/>
          <w:szCs w:val="22"/>
        </w:rPr>
        <w:t xml:space="preserve"> e torne-se </w:t>
      </w:r>
      <w:proofErr w:type="spellStart"/>
      <w:r>
        <w:rPr>
          <w:rFonts w:ascii="Arial" w:hAnsi="Arial" w:cs="Arial"/>
          <w:sz w:val="22"/>
          <w:szCs w:val="22"/>
        </w:rPr>
        <w:t>anti-derrapante</w:t>
      </w:r>
      <w:proofErr w:type="spellEnd"/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5220BBB2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41CA0955" w14:textId="77777777">
      <w:pPr>
        <w:pStyle w:val="Corpodetexto210"/>
        <w:numPr>
          <w:ilvl w:val="1"/>
          <w:numId w:val="22"/>
        </w:numPr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- </w:t>
      </w:r>
      <w:proofErr w:type="spellStart"/>
      <w:r>
        <w:rPr>
          <w:rFonts w:cs="Arial"/>
          <w:b/>
          <w:sz w:val="22"/>
          <w:szCs w:val="22"/>
        </w:rPr>
        <w:t>Granitina</w:t>
      </w:r>
      <w:proofErr w:type="spellEnd"/>
    </w:p>
    <w:p w:rsidR="00096C93" w:rsidRDefault="00096C93" w14:paraId="22980255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color w:val="FF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ab/>
      </w:r>
      <w:r>
        <w:rPr>
          <w:rFonts w:ascii="Arial" w:hAnsi="Arial"/>
          <w:color w:val="000000"/>
          <w:sz w:val="22"/>
          <w:szCs w:val="22"/>
        </w:rPr>
        <w:t xml:space="preserve">Os ambientes identificados em projeto para este revestimento, serão pavimentados com </w:t>
      </w:r>
      <w:proofErr w:type="spellStart"/>
      <w:r>
        <w:rPr>
          <w:rFonts w:ascii="Arial" w:hAnsi="Arial"/>
          <w:color w:val="000000"/>
          <w:sz w:val="22"/>
          <w:szCs w:val="22"/>
        </w:rPr>
        <w:t>granitina</w:t>
      </w:r>
      <w:proofErr w:type="spellEnd"/>
      <w:r>
        <w:rPr>
          <w:rFonts w:ascii="Arial" w:hAnsi="Arial"/>
          <w:color w:val="000000"/>
          <w:sz w:val="22"/>
          <w:szCs w:val="22"/>
        </w:rPr>
        <w:t xml:space="preserve"> com 8mm de espessura (piso acabado), com juntas de dilatação plástica de 3x27mm, formando quadrado de 1,0 x 1,0m. A </w:t>
      </w:r>
      <w:proofErr w:type="spellStart"/>
      <w:r>
        <w:rPr>
          <w:rFonts w:ascii="Arial" w:hAnsi="Arial"/>
          <w:color w:val="000000"/>
          <w:sz w:val="22"/>
          <w:szCs w:val="22"/>
        </w:rPr>
        <w:t>granitina</w:t>
      </w:r>
      <w:proofErr w:type="spellEnd"/>
      <w:r>
        <w:rPr>
          <w:rFonts w:ascii="Arial" w:hAnsi="Arial"/>
          <w:color w:val="000000"/>
          <w:sz w:val="22"/>
          <w:szCs w:val="22"/>
        </w:rPr>
        <w:t xml:space="preserve"> deverá ser executada por pessoal técnico com capacidade comprovada, sendo que a Fiscalização deverá rejeitar todo e qualquer piso ou partes dele que não apresentarem uniformidade de cor, polimento, compactação, etc. Após o polimento e limpeza de toda a poeira e manchas o piso deverá ser encerado com cera incolor a base de silicone, da </w:t>
      </w:r>
      <w:proofErr w:type="spellStart"/>
      <w:r>
        <w:rPr>
          <w:rFonts w:ascii="Arial" w:hAnsi="Arial"/>
          <w:color w:val="000000"/>
          <w:sz w:val="22"/>
          <w:szCs w:val="22"/>
        </w:rPr>
        <w:t>Brilhotok</w:t>
      </w:r>
      <w:proofErr w:type="spellEnd"/>
      <w:r>
        <w:rPr>
          <w:rFonts w:ascii="Arial" w:hAnsi="Arial"/>
          <w:color w:val="000000"/>
          <w:sz w:val="22"/>
          <w:szCs w:val="22"/>
        </w:rPr>
        <w:t xml:space="preserve">, Cera </w:t>
      </w:r>
      <w:proofErr w:type="spellStart"/>
      <w:r>
        <w:rPr>
          <w:rFonts w:ascii="Arial" w:hAnsi="Arial"/>
          <w:color w:val="000000"/>
          <w:sz w:val="22"/>
          <w:szCs w:val="22"/>
        </w:rPr>
        <w:t>Durol</w:t>
      </w:r>
      <w:proofErr w:type="spellEnd"/>
      <w:r>
        <w:rPr>
          <w:rFonts w:ascii="Arial" w:hAnsi="Arial"/>
          <w:color w:val="000000"/>
          <w:sz w:val="22"/>
          <w:szCs w:val="22"/>
        </w:rPr>
        <w:t xml:space="preserve"> (fabricante </w:t>
      </w:r>
      <w:proofErr w:type="spellStart"/>
      <w:r>
        <w:rPr>
          <w:rFonts w:ascii="Arial" w:hAnsi="Arial"/>
          <w:color w:val="000000"/>
          <w:sz w:val="22"/>
          <w:szCs w:val="22"/>
        </w:rPr>
        <w:t>Briosol</w:t>
      </w:r>
      <w:proofErr w:type="spellEnd"/>
      <w:r>
        <w:rPr>
          <w:rFonts w:ascii="Arial" w:hAnsi="Arial"/>
          <w:color w:val="000000"/>
          <w:sz w:val="22"/>
          <w:szCs w:val="22"/>
        </w:rPr>
        <w:t xml:space="preserve">), </w:t>
      </w:r>
      <w:proofErr w:type="spellStart"/>
      <w:r>
        <w:rPr>
          <w:rFonts w:ascii="Arial" w:hAnsi="Arial" w:cs="Arial"/>
          <w:sz w:val="22"/>
          <w:szCs w:val="22"/>
        </w:rPr>
        <w:t>Hidrorepell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sz w:val="22"/>
          <w:szCs w:val="22"/>
        </w:rPr>
        <w:t>Oleofugante</w:t>
      </w:r>
      <w:proofErr w:type="spellEnd"/>
      <w:r>
        <w:rPr>
          <w:rFonts w:ascii="Arial" w:hAnsi="Arial" w:cs="Arial"/>
          <w:sz w:val="22"/>
          <w:szCs w:val="22"/>
        </w:rPr>
        <w:t xml:space="preserve"> (fabricante Manchester) ou equivalente, antes da liberação do tráfego para</w:t>
      </w:r>
      <w:r>
        <w:rPr>
          <w:rFonts w:ascii="Arial" w:hAnsi="Arial"/>
          <w:color w:val="000000"/>
          <w:sz w:val="22"/>
          <w:szCs w:val="22"/>
        </w:rPr>
        <w:t xml:space="preserve"> evitar que a sujeira impregne no piso</w:t>
      </w:r>
      <w:r>
        <w:rPr>
          <w:rFonts w:ascii="Arial" w:hAnsi="Arial"/>
          <w:sz w:val="22"/>
          <w:szCs w:val="22"/>
        </w:rPr>
        <w:t xml:space="preserve">. Na área de serviço descoberta e na passarela o piso de </w:t>
      </w:r>
      <w:proofErr w:type="spellStart"/>
      <w:r>
        <w:rPr>
          <w:rFonts w:ascii="Arial" w:hAnsi="Arial"/>
          <w:sz w:val="22"/>
          <w:szCs w:val="22"/>
        </w:rPr>
        <w:t>granitina</w:t>
      </w:r>
      <w:proofErr w:type="spellEnd"/>
      <w:r>
        <w:rPr>
          <w:rFonts w:ascii="Arial" w:hAnsi="Arial"/>
          <w:sz w:val="22"/>
          <w:szCs w:val="22"/>
        </w:rPr>
        <w:t xml:space="preserve"> deverá ser </w:t>
      </w:r>
      <w:proofErr w:type="spellStart"/>
      <w:r>
        <w:rPr>
          <w:rFonts w:ascii="Arial" w:hAnsi="Arial"/>
          <w:sz w:val="22"/>
          <w:szCs w:val="22"/>
        </w:rPr>
        <w:t>semi-polido</w:t>
      </w:r>
      <w:proofErr w:type="spellEnd"/>
      <w:r>
        <w:rPr>
          <w:rFonts w:ascii="Arial" w:hAnsi="Arial"/>
          <w:sz w:val="22"/>
          <w:szCs w:val="22"/>
        </w:rPr>
        <w:t>, a fim de se obter uma superfície antiderrapante.</w:t>
      </w:r>
      <w:r>
        <w:rPr>
          <w:rFonts w:ascii="Arial" w:hAnsi="Arial"/>
          <w:color w:val="FF0000"/>
          <w:sz w:val="22"/>
          <w:szCs w:val="22"/>
        </w:rPr>
        <w:t xml:space="preserve"> </w:t>
      </w:r>
    </w:p>
    <w:p w:rsidR="00096C93" w:rsidRDefault="00096C93" w14:paraId="127F96B2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Obs.: Em função da dificuldade de aquisição e/ou execução da </w:t>
      </w:r>
      <w:proofErr w:type="spellStart"/>
      <w:r>
        <w:rPr>
          <w:rFonts w:ascii="Arial" w:hAnsi="Arial"/>
          <w:sz w:val="22"/>
          <w:szCs w:val="22"/>
        </w:rPr>
        <w:t>granitina</w:t>
      </w:r>
      <w:proofErr w:type="spellEnd"/>
      <w:r>
        <w:rPr>
          <w:rFonts w:ascii="Arial" w:hAnsi="Arial"/>
          <w:sz w:val="22"/>
          <w:szCs w:val="22"/>
        </w:rPr>
        <w:t xml:space="preserve"> em alguns ambientes que foram especificadas neste projeto, cabe ao fiscal da obra, fazer a substituição desta </w:t>
      </w:r>
      <w:proofErr w:type="spellStart"/>
      <w:r>
        <w:rPr>
          <w:rFonts w:ascii="Arial" w:hAnsi="Arial"/>
          <w:sz w:val="22"/>
          <w:szCs w:val="22"/>
        </w:rPr>
        <w:t>granitina</w:t>
      </w:r>
      <w:proofErr w:type="spellEnd"/>
      <w:r>
        <w:rPr>
          <w:rFonts w:ascii="Arial" w:hAnsi="Arial"/>
          <w:sz w:val="22"/>
          <w:szCs w:val="22"/>
        </w:rPr>
        <w:t xml:space="preserve"> por cerâmica 30x30cm ou equivalente, com as mesmas especificações ditadas neste memorial.</w:t>
      </w:r>
    </w:p>
    <w:p w:rsidR="00096C93" w:rsidRDefault="00096C93" w14:paraId="13CB595B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color w:val="000000"/>
          <w:sz w:val="22"/>
          <w:szCs w:val="22"/>
        </w:rPr>
      </w:pPr>
    </w:p>
    <w:p w:rsidR="00096C93" w:rsidRDefault="00096C93" w14:paraId="67D44A91" w14:textId="77777777">
      <w:pPr>
        <w:pStyle w:val="Corpodetexto210"/>
        <w:numPr>
          <w:ilvl w:val="1"/>
          <w:numId w:val="22"/>
        </w:numPr>
        <w:rPr>
          <w:rFonts w:cs="Arial"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– Piso </w:t>
      </w:r>
      <w:proofErr w:type="spellStart"/>
      <w:r>
        <w:rPr>
          <w:rFonts w:cs="Arial"/>
          <w:b/>
          <w:sz w:val="22"/>
          <w:szCs w:val="22"/>
        </w:rPr>
        <w:t>Podotátil</w:t>
      </w:r>
      <w:proofErr w:type="spellEnd"/>
    </w:p>
    <w:p w:rsidR="00096C93" w:rsidRDefault="00096C93" w14:paraId="6D9C8D39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color w:val="000000"/>
          <w:sz w:val="22"/>
          <w:szCs w:val="22"/>
        </w:rPr>
      </w:pPr>
    </w:p>
    <w:p w:rsidR="00096C93" w:rsidRDefault="00096C93" w14:paraId="14C13079" w14:textId="77777777">
      <w:pPr>
        <w:pStyle w:val="Recuodecorpodetexto"/>
        <w:ind w:firstLine="510"/>
        <w:rPr>
          <w:rFonts w:cs="Arial"/>
          <w:b/>
          <w:sz w:val="22"/>
          <w:szCs w:val="22"/>
          <w:lang w:eastAsia="pt-BR"/>
        </w:rPr>
      </w:pPr>
      <w:r>
        <w:rPr>
          <w:rFonts w:cs="Arial"/>
          <w:b/>
          <w:sz w:val="22"/>
          <w:szCs w:val="22"/>
          <w:lang w:eastAsia="pt-BR"/>
        </w:rPr>
        <w:t xml:space="preserve">Ladrilho Hidráulico - Sinalização tátil de alerta: </w:t>
      </w:r>
    </w:p>
    <w:p w:rsidR="00096C93" w:rsidRDefault="00096C93" w14:paraId="5F154748" w14:textId="77777777">
      <w:pPr>
        <w:autoSpaceDE w:val="0"/>
        <w:autoSpaceDN w:val="0"/>
        <w:adjustRightInd w:val="0"/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forma do piso tátil de alerta se constitui em troncos–cônicos compostos na superfície plana. O significado deste revestimento cabe em avisar o usuário de perigos e informar a necessidade de atenção redobrada sobre o próximo passo. Este produto deve ser aplicado para sinalizar obstáculos e elementos disposto no percurso, travessia de pedestres, e em alguns casos acessos verticais e horizontais.</w:t>
      </w:r>
    </w:p>
    <w:p w:rsidR="00096C93" w:rsidRDefault="00096C93" w14:paraId="6A983FFC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A sinalização tátil de alerta deve ser instalada perpendicularmente ao sentido de deslocamento nas seguintes situações:</w:t>
      </w:r>
    </w:p>
    <w:p w:rsidR="00096C93" w:rsidRDefault="00096C93" w14:paraId="29918B5C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 xml:space="preserve">a) obstáculos suspensos entre </w:t>
      </w:r>
      <w:smartTag w:uri="urn:schemas-microsoft-com:office:smarttags" w:element="metricconverter">
        <w:smartTagPr>
          <w:attr w:name="ProductID" w:val="0,60 m"/>
        </w:smartTagPr>
        <w:r>
          <w:rPr>
            <w:rFonts w:cs="Arial"/>
            <w:sz w:val="22"/>
            <w:szCs w:val="22"/>
            <w:lang w:eastAsia="pt-BR"/>
          </w:rPr>
          <w:t>0,60 m</w:t>
        </w:r>
      </w:smartTag>
      <w:r>
        <w:rPr>
          <w:rFonts w:cs="Arial"/>
          <w:sz w:val="22"/>
          <w:szCs w:val="22"/>
          <w:lang w:eastAsia="pt-BR"/>
        </w:rPr>
        <w:t xml:space="preserve"> e </w:t>
      </w:r>
      <w:smartTag w:uri="urn:schemas-microsoft-com:office:smarttags" w:element="metricconverter">
        <w:smartTagPr>
          <w:attr w:name="ProductID" w:val="2,10 m"/>
        </w:smartTagPr>
        <w:smartTag w:uri="urn:schemas-microsoft-com:office:smarttags" w:element="time">
          <w:smartTagPr>
            <w:attr w:name="Hour" w:val="2"/>
            <w:attr w:name="Minute" w:val="10"/>
          </w:smartTagPr>
          <w:r>
            <w:rPr>
              <w:rFonts w:cs="Arial"/>
              <w:sz w:val="22"/>
              <w:szCs w:val="22"/>
              <w:lang w:eastAsia="pt-BR"/>
            </w:rPr>
            <w:t>2,10</w:t>
          </w:r>
        </w:smartTag>
        <w:r>
          <w:rPr>
            <w:rFonts w:cs="Arial"/>
            <w:sz w:val="22"/>
            <w:szCs w:val="22"/>
            <w:lang w:eastAsia="pt-BR"/>
          </w:rPr>
          <w:t xml:space="preserve"> m</w:t>
        </w:r>
      </w:smartTag>
      <w:r>
        <w:rPr>
          <w:rFonts w:cs="Arial"/>
          <w:sz w:val="22"/>
          <w:szCs w:val="22"/>
          <w:lang w:eastAsia="pt-BR"/>
        </w:rPr>
        <w:t xml:space="preserve"> de altura do piso acabado, que tenham o volume maior na parte superior do que na base, devem ser sinalizados com piso tátil de alerta. A superfície a ser sinalizada deve exceder em </w:t>
      </w:r>
      <w:smartTag w:uri="urn:schemas-microsoft-com:office:smarttags" w:element="metricconverter">
        <w:smartTagPr>
          <w:attr w:name="ProductID" w:val="0,60 m"/>
        </w:smartTagPr>
        <w:r>
          <w:rPr>
            <w:rFonts w:cs="Arial"/>
            <w:sz w:val="22"/>
            <w:szCs w:val="22"/>
            <w:lang w:eastAsia="pt-BR"/>
          </w:rPr>
          <w:t>0,60 m</w:t>
        </w:r>
      </w:smartTag>
      <w:r>
        <w:rPr>
          <w:rFonts w:cs="Arial"/>
          <w:sz w:val="22"/>
          <w:szCs w:val="22"/>
          <w:lang w:eastAsia="pt-BR"/>
        </w:rPr>
        <w:t xml:space="preserve"> a projeção do obstáculo, em toda a superfície ou somente no perímetro desta;</w:t>
      </w:r>
    </w:p>
    <w:p w:rsidR="00096C93" w:rsidRDefault="00096C93" w14:paraId="595B2024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b) nos rebaixamentos de calçadas, em cor contrastante com a do piso;</w:t>
      </w:r>
    </w:p>
    <w:p w:rsidR="00096C93" w:rsidRDefault="00096C93" w14:paraId="09AD5A5F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c) no início e término de escadas fixas, escadas rolantes e rampas, em cor contrastante com a do piso, com largura entre </w:t>
      </w:r>
      <w:smartTag w:uri="urn:schemas-microsoft-com:office:smarttags" w:element="metricconverter">
        <w:smartTagPr>
          <w:attr w:name="ProductID" w:val="0,25 m"/>
        </w:smartTagPr>
        <w:smartTag w:uri="urn:schemas-microsoft-com:office:smarttags" w:element="time">
          <w:smartTagPr>
            <w:attr w:name="Hour" w:val="0"/>
            <w:attr w:name="Minute" w:val="25"/>
          </w:smartTagPr>
          <w:r>
            <w:rPr>
              <w:rFonts w:ascii="Arial" w:hAnsi="Arial" w:cs="Arial"/>
              <w:sz w:val="22"/>
              <w:szCs w:val="22"/>
            </w:rPr>
            <w:t>0,25</w:t>
          </w:r>
        </w:smartTag>
        <w:r>
          <w:rPr>
            <w:rFonts w:ascii="Arial" w:hAnsi="Arial" w:cs="Arial"/>
            <w:sz w:val="22"/>
            <w:szCs w:val="22"/>
          </w:rPr>
          <w:t xml:space="preserve"> m</w:t>
        </w:r>
      </w:smartTag>
      <w:r>
        <w:rPr>
          <w:rFonts w:ascii="Arial" w:hAnsi="Arial" w:cs="Arial"/>
          <w:sz w:val="22"/>
          <w:szCs w:val="22"/>
        </w:rPr>
        <w:t xml:space="preserve"> a </w:t>
      </w:r>
      <w:smartTag w:uri="urn:schemas-microsoft-com:office:smarttags" w:element="metricconverter">
        <w:smartTagPr>
          <w:attr w:name="ProductID" w:val="0,60 m"/>
        </w:smartTagPr>
        <w:r>
          <w:rPr>
            <w:rFonts w:ascii="Arial" w:hAnsi="Arial" w:cs="Arial"/>
            <w:sz w:val="22"/>
            <w:szCs w:val="22"/>
          </w:rPr>
          <w:t>0,60 m</w:t>
        </w:r>
      </w:smartTag>
      <w:r>
        <w:rPr>
          <w:rFonts w:ascii="Arial" w:hAnsi="Arial" w:cs="Arial"/>
          <w:sz w:val="22"/>
          <w:szCs w:val="22"/>
        </w:rPr>
        <w:t xml:space="preserve">, afastada de </w:t>
      </w:r>
      <w:smartTag w:uri="urn:schemas-microsoft-com:office:smarttags" w:element="metricconverter">
        <w:smartTagPr>
          <w:attr w:name="ProductID" w:val="0,32 m"/>
        </w:smartTagPr>
        <w:smartTag w:uri="urn:schemas-microsoft-com:office:smarttags" w:element="time">
          <w:smartTagPr>
            <w:attr w:name="Hour" w:val="0"/>
            <w:attr w:name="Minute" w:val="32"/>
          </w:smartTagPr>
          <w:r>
            <w:rPr>
              <w:rFonts w:ascii="Arial" w:hAnsi="Arial" w:cs="Arial"/>
              <w:sz w:val="22"/>
              <w:szCs w:val="22"/>
            </w:rPr>
            <w:t>0,32</w:t>
          </w:r>
        </w:smartTag>
        <w:r>
          <w:rPr>
            <w:rFonts w:ascii="Arial" w:hAnsi="Arial" w:cs="Arial"/>
            <w:sz w:val="22"/>
            <w:szCs w:val="22"/>
          </w:rPr>
          <w:t xml:space="preserve"> m</w:t>
        </w:r>
      </w:smartTag>
      <w:r>
        <w:rPr>
          <w:rFonts w:ascii="Arial" w:hAnsi="Arial" w:cs="Arial"/>
          <w:sz w:val="22"/>
          <w:szCs w:val="22"/>
        </w:rPr>
        <w:t xml:space="preserve"> no máximo do ponto onde ocorre a mudança do plano.</w:t>
      </w:r>
    </w:p>
    <w:p w:rsidR="00096C93" w:rsidRDefault="00096C93" w14:paraId="675E05EE" w14:textId="77777777">
      <w:pPr>
        <w:pStyle w:val="Recuodecorpodetexto"/>
        <w:rPr>
          <w:rFonts w:cs="Arial"/>
          <w:b/>
          <w:sz w:val="22"/>
          <w:szCs w:val="22"/>
          <w:lang w:eastAsia="pt-BR"/>
        </w:rPr>
      </w:pPr>
    </w:p>
    <w:p w:rsidR="00096C93" w:rsidRDefault="00096C93" w14:paraId="30F9E233" w14:textId="77777777">
      <w:pPr>
        <w:pStyle w:val="Recuodecorpodetexto"/>
        <w:ind w:firstLine="510"/>
        <w:rPr>
          <w:rFonts w:cs="Arial"/>
          <w:b/>
          <w:sz w:val="22"/>
          <w:szCs w:val="22"/>
          <w:lang w:eastAsia="pt-BR"/>
        </w:rPr>
      </w:pPr>
      <w:r>
        <w:rPr>
          <w:rFonts w:cs="Arial"/>
          <w:b/>
          <w:sz w:val="22"/>
          <w:szCs w:val="22"/>
          <w:lang w:eastAsia="pt-BR"/>
        </w:rPr>
        <w:t xml:space="preserve">Ladrilho Hidráulico - Sinalização tátil direcional: </w:t>
      </w:r>
    </w:p>
    <w:p w:rsidR="00096C93" w:rsidRDefault="00096C93" w14:paraId="38D443C4" w14:textId="77777777">
      <w:pPr>
        <w:autoSpaceDE w:val="0"/>
        <w:autoSpaceDN w:val="0"/>
        <w:adjustRightInd w:val="0"/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forma do piso direcional constitui em barras compostas em um único sentido na superfície plana. O significado deste revestimento corresponde à superfície de trajeto ou de orientação funcionando no sentido do curso de pedestres.</w:t>
      </w:r>
    </w:p>
    <w:p w:rsidR="00096C93" w:rsidRDefault="008B43D3" w14:paraId="3A0EED4D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2608" behindDoc="1" locked="0" layoutInCell="1" allowOverlap="1" wp14:anchorId="13448E5C" wp14:editId="07777777">
            <wp:simplePos x="0" y="0"/>
            <wp:positionH relativeFrom="column">
              <wp:posOffset>47625</wp:posOffset>
            </wp:positionH>
            <wp:positionV relativeFrom="paragraph">
              <wp:posOffset>237490</wp:posOffset>
            </wp:positionV>
            <wp:extent cx="5654040" cy="1729740"/>
            <wp:effectExtent l="0" t="0" r="0" b="0"/>
            <wp:wrapTight wrapText="bothSides">
              <wp:wrapPolygon edited="0">
                <wp:start x="0" y="0"/>
                <wp:lineTo x="0" y="21410"/>
                <wp:lineTo x="21542" y="21410"/>
                <wp:lineTo x="21542" y="0"/>
                <wp:lineTo x="0" y="0"/>
              </wp:wrapPolygon>
            </wp:wrapTight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8B43D3" w14:paraId="6F6CE6E0" w14:textId="77777777">
      <w:pPr>
        <w:pStyle w:val="Lista51"/>
        <w:tabs>
          <w:tab w:val="center" w:pos="0"/>
          <w:tab w:val="left" w:pos="567"/>
          <w:tab w:val="center" w:pos="4933"/>
        </w:tabs>
        <w:ind w:left="0" w:firstLine="0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noProof/>
          <w:color w:val="000000"/>
          <w:sz w:val="22"/>
          <w:szCs w:val="22"/>
          <w:lang w:eastAsia="pt-BR"/>
        </w:rPr>
        <w:drawing>
          <wp:anchor distT="0" distB="0" distL="114300" distR="114300" simplePos="0" relativeHeight="251653632" behindDoc="1" locked="0" layoutInCell="1" allowOverlap="1" wp14:anchorId="540031D4" wp14:editId="07777777">
            <wp:simplePos x="0" y="0"/>
            <wp:positionH relativeFrom="column">
              <wp:posOffset>53340</wp:posOffset>
            </wp:positionH>
            <wp:positionV relativeFrom="paragraph">
              <wp:posOffset>154305</wp:posOffset>
            </wp:positionV>
            <wp:extent cx="5648325" cy="1720215"/>
            <wp:effectExtent l="0" t="0" r="0" b="0"/>
            <wp:wrapTight wrapText="bothSides">
              <wp:wrapPolygon edited="0">
                <wp:start x="0" y="0"/>
                <wp:lineTo x="0" y="21289"/>
                <wp:lineTo x="21564" y="21289"/>
                <wp:lineTo x="21564" y="0"/>
                <wp:lineTo x="0" y="0"/>
              </wp:wrapPolygon>
            </wp:wrapTight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172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4CA6DC7F" w14:textId="77777777">
      <w:pPr>
        <w:pStyle w:val="Recuodecorpodetexto"/>
        <w:ind w:firstLine="510"/>
        <w:rPr>
          <w:b/>
          <w:lang w:eastAsia="pt-BR"/>
        </w:rPr>
      </w:pPr>
      <w:r>
        <w:rPr>
          <w:rFonts w:cs="Arial"/>
          <w:b/>
          <w:sz w:val="22"/>
          <w:szCs w:val="22"/>
          <w:lang w:eastAsia="pt-BR"/>
        </w:rPr>
        <w:t>Fornecimento e colocação de piso tátil em concreto (alerta ou direcional):</w:t>
      </w:r>
      <w:r>
        <w:rPr>
          <w:b/>
          <w:lang w:eastAsia="pt-BR"/>
        </w:rPr>
        <w:t xml:space="preserve"> </w:t>
      </w:r>
    </w:p>
    <w:p w:rsidR="00096C93" w:rsidRDefault="00096C93" w14:paraId="1906F0F4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O piso tátil em concreto a ser instalado é composto por placas de concreto 250x250 mm, espessura total de 20mm (</w:t>
      </w:r>
      <w:proofErr w:type="spellStart"/>
      <w:r>
        <w:rPr>
          <w:rFonts w:cs="Arial"/>
          <w:sz w:val="22"/>
          <w:szCs w:val="22"/>
          <w:lang w:eastAsia="pt-BR"/>
        </w:rPr>
        <w:t>placa+relevo</w:t>
      </w:r>
      <w:proofErr w:type="spellEnd"/>
      <w:r>
        <w:rPr>
          <w:rFonts w:cs="Arial"/>
          <w:sz w:val="22"/>
          <w:szCs w:val="22"/>
          <w:lang w:eastAsia="pt-BR"/>
        </w:rPr>
        <w:t xml:space="preserve">), antiderrapante, com peso máximo por m² = </w:t>
      </w:r>
      <w:smartTag w:uri="urn:schemas-microsoft-com:office:smarttags" w:element="metricconverter">
        <w:smartTagPr>
          <w:attr w:name="ProductID" w:val="76 kg"/>
        </w:smartTagPr>
        <w:r>
          <w:rPr>
            <w:rFonts w:cs="Arial"/>
            <w:sz w:val="22"/>
            <w:szCs w:val="22"/>
            <w:lang w:eastAsia="pt-BR"/>
          </w:rPr>
          <w:t>76 kg</w:t>
        </w:r>
      </w:smartTag>
      <w:r>
        <w:rPr>
          <w:rFonts w:cs="Arial"/>
          <w:sz w:val="22"/>
          <w:szCs w:val="22"/>
          <w:lang w:eastAsia="pt-BR"/>
        </w:rPr>
        <w:t xml:space="preserve">, com coeficiente de atrito dinâmico a seco = 0,89/molhado = 0,73, com absorção máximo de água = 6%, com resistência a flexão (tração) = 5Mpa, com desgaste por abrasão em mm por 1.000 ml = </w:t>
      </w:r>
      <w:smartTag w:uri="urn:schemas-microsoft-com:office:smarttags" w:element="time">
        <w:smartTagPr>
          <w:attr w:name="Minute" w:val="00"/>
          <w:attr w:name="Hour" w:val="3"/>
        </w:smartTagPr>
        <w:r>
          <w:rPr>
            <w:rFonts w:cs="Arial"/>
            <w:sz w:val="22"/>
            <w:szCs w:val="22"/>
            <w:lang w:eastAsia="pt-BR"/>
          </w:rPr>
          <w:t>3,00</w:t>
        </w:r>
      </w:smartTag>
      <w:r>
        <w:rPr>
          <w:rFonts w:cs="Arial"/>
          <w:sz w:val="22"/>
          <w:szCs w:val="22"/>
          <w:lang w:eastAsia="pt-BR"/>
        </w:rPr>
        <w:t xml:space="preserve"> ml, apresentando resistência a flexão (tração) = 5M </w:t>
      </w:r>
      <w:proofErr w:type="spellStart"/>
      <w:r>
        <w:rPr>
          <w:rFonts w:cs="Arial"/>
          <w:sz w:val="22"/>
          <w:szCs w:val="22"/>
          <w:lang w:eastAsia="pt-BR"/>
        </w:rPr>
        <w:t>pa</w:t>
      </w:r>
      <w:proofErr w:type="spellEnd"/>
      <w:r>
        <w:rPr>
          <w:rFonts w:cs="Arial"/>
          <w:sz w:val="22"/>
          <w:szCs w:val="22"/>
          <w:lang w:eastAsia="pt-BR"/>
        </w:rPr>
        <w:t xml:space="preserve">, resistência à compressão por punção = 35M </w:t>
      </w:r>
      <w:proofErr w:type="spellStart"/>
      <w:r>
        <w:rPr>
          <w:rFonts w:cs="Arial"/>
          <w:sz w:val="22"/>
          <w:szCs w:val="22"/>
          <w:lang w:eastAsia="pt-BR"/>
        </w:rPr>
        <w:t>pa</w:t>
      </w:r>
      <w:proofErr w:type="spellEnd"/>
      <w:r>
        <w:rPr>
          <w:rFonts w:cs="Arial"/>
          <w:sz w:val="22"/>
          <w:szCs w:val="22"/>
          <w:lang w:eastAsia="pt-BR"/>
        </w:rPr>
        <w:t xml:space="preserve">, fabricante Andaluz, </w:t>
      </w:r>
      <w:proofErr w:type="spellStart"/>
      <w:r>
        <w:rPr>
          <w:rFonts w:cs="Arial"/>
          <w:sz w:val="22"/>
          <w:szCs w:val="22"/>
          <w:lang w:eastAsia="pt-BR"/>
        </w:rPr>
        <w:t>Tecnogran</w:t>
      </w:r>
      <w:proofErr w:type="spellEnd"/>
      <w:r>
        <w:rPr>
          <w:rFonts w:cs="Arial"/>
          <w:sz w:val="22"/>
          <w:szCs w:val="22"/>
          <w:lang w:eastAsia="pt-BR"/>
        </w:rPr>
        <w:t xml:space="preserve"> ou equivalente, cor azul </w:t>
      </w:r>
      <w:proofErr w:type="spellStart"/>
      <w:r>
        <w:rPr>
          <w:rFonts w:cs="Arial"/>
          <w:sz w:val="22"/>
          <w:szCs w:val="22"/>
          <w:lang w:eastAsia="pt-BR"/>
        </w:rPr>
        <w:t>royal</w:t>
      </w:r>
      <w:proofErr w:type="spellEnd"/>
      <w:r>
        <w:rPr>
          <w:rFonts w:cs="Arial"/>
          <w:sz w:val="22"/>
          <w:szCs w:val="22"/>
          <w:lang w:eastAsia="pt-BR"/>
        </w:rPr>
        <w:t xml:space="preserve"> ou equivalente.</w:t>
      </w:r>
    </w:p>
    <w:p w:rsidR="00096C93" w:rsidRDefault="00096C93" w14:paraId="74D64CE2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aplicação deverá ser feita sobre lastro de concreto, ou base compactada, protegido com camada de pó de brita conforme condições locais existentes, com argamassa de cimento e areia 1:3. Deverão ser previstas juntas de </w:t>
      </w:r>
      <w:smartTag w:uri="urn:schemas-microsoft-com:office:smarttags" w:element="metricconverter">
        <w:smartTagPr>
          <w:attr w:name="ProductID" w:val="1 a"/>
        </w:smartTagPr>
        <w:r>
          <w:rPr>
            <w:rFonts w:ascii="Arial" w:hAnsi="Arial" w:cs="Arial"/>
            <w:sz w:val="22"/>
            <w:szCs w:val="22"/>
          </w:rPr>
          <w:t>1 a</w:t>
        </w:r>
      </w:smartTag>
      <w:r>
        <w:rPr>
          <w:rFonts w:ascii="Arial" w:hAnsi="Arial" w:cs="Arial"/>
          <w:sz w:val="22"/>
          <w:szCs w:val="22"/>
        </w:rPr>
        <w:t xml:space="preserve"> </w:t>
      </w:r>
      <w:smartTag w:uri="urn:schemas-microsoft-com:office:smarttags" w:element="metricconverter">
        <w:smartTagPr>
          <w:attr w:name="ProductID" w:val="2 cm"/>
        </w:smartTagPr>
        <w:r>
          <w:rPr>
            <w:rFonts w:ascii="Arial" w:hAnsi="Arial" w:cs="Arial"/>
            <w:sz w:val="22"/>
            <w:szCs w:val="22"/>
          </w:rPr>
          <w:t>2 cm</w:t>
        </w:r>
      </w:smartTag>
      <w:r>
        <w:rPr>
          <w:rFonts w:ascii="Arial" w:hAnsi="Arial" w:cs="Arial"/>
          <w:sz w:val="22"/>
          <w:szCs w:val="22"/>
        </w:rPr>
        <w:t xml:space="preserve"> entre as placas. Antes da aplicação, o piso existente deverá ser removido, nas dimensões (largura e comprimento) da trilha, executando um rebaixo de </w:t>
      </w:r>
      <w:smartTag w:uri="urn:schemas-microsoft-com:office:smarttags" w:element="metricconverter">
        <w:smartTagPr>
          <w:attr w:name="ProductID" w:val="6 cm"/>
        </w:smartTagPr>
        <w:r>
          <w:rPr>
            <w:rFonts w:ascii="Arial" w:hAnsi="Arial" w:cs="Arial"/>
            <w:sz w:val="22"/>
            <w:szCs w:val="22"/>
          </w:rPr>
          <w:t>6 cm</w:t>
        </w:r>
      </w:smartTag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2FC17F8B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55FE064A" w14:textId="77777777">
      <w:pPr>
        <w:pStyle w:val="Recuodecorpodetexto"/>
        <w:ind w:firstLine="510"/>
        <w:rPr>
          <w:rFonts w:cs="Arial"/>
          <w:b/>
          <w:sz w:val="22"/>
          <w:szCs w:val="22"/>
          <w:lang w:eastAsia="pt-BR"/>
        </w:rPr>
      </w:pPr>
      <w:r>
        <w:rPr>
          <w:rFonts w:cs="Arial"/>
          <w:b/>
          <w:sz w:val="22"/>
          <w:szCs w:val="22"/>
          <w:lang w:eastAsia="pt-BR"/>
        </w:rPr>
        <w:t xml:space="preserve">Recorte de piso com </w:t>
      </w:r>
      <w:proofErr w:type="spellStart"/>
      <w:r>
        <w:rPr>
          <w:rFonts w:cs="Arial"/>
          <w:b/>
          <w:sz w:val="22"/>
          <w:szCs w:val="22"/>
          <w:lang w:eastAsia="pt-BR"/>
        </w:rPr>
        <w:t>maquita</w:t>
      </w:r>
      <w:proofErr w:type="spellEnd"/>
      <w:r>
        <w:rPr>
          <w:rFonts w:cs="Arial"/>
          <w:b/>
          <w:sz w:val="22"/>
          <w:szCs w:val="22"/>
          <w:lang w:eastAsia="pt-BR"/>
        </w:rPr>
        <w:t xml:space="preserve">: </w:t>
      </w:r>
    </w:p>
    <w:p w:rsidR="00096C93" w:rsidRDefault="00096C93" w14:paraId="475E4FBA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Deverão ser removidos parcialmente o piso e o contrapiso, abertas as valas para permitir a realização das novas instalações. Posteriormente deverá haver a complementação do piso nestes locais, mantendo-se as mesmas características do piso original para evitar contrastes no acabamento final. Considerando-se a necessidade de utilização de água para a realização dos serviços, a CONTRATADA deverá ter cuidados especiais para evitar o acúmulo, reduzindo os riscos de acidentes e protegendo as áreas remanescentes.</w:t>
      </w:r>
    </w:p>
    <w:p w:rsidR="00096C93" w:rsidRDefault="00096C93" w14:paraId="0A4F7224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</w:p>
    <w:p w:rsidR="00096C93" w:rsidRDefault="00096C93" w14:paraId="041EA7E8" w14:textId="77777777">
      <w:pPr>
        <w:pStyle w:val="Recuodecorpodetexto"/>
        <w:ind w:firstLine="510"/>
        <w:rPr>
          <w:b/>
          <w:lang w:eastAsia="pt-BR"/>
        </w:rPr>
      </w:pPr>
      <w:r>
        <w:rPr>
          <w:rFonts w:cs="Arial"/>
          <w:b/>
          <w:sz w:val="22"/>
          <w:szCs w:val="22"/>
          <w:lang w:eastAsia="pt-BR"/>
        </w:rPr>
        <w:t>Fechamento e recomposição de rasgos em piso:</w:t>
      </w:r>
      <w:r>
        <w:rPr>
          <w:b/>
          <w:lang w:eastAsia="pt-BR"/>
        </w:rPr>
        <w:t xml:space="preserve"> </w:t>
      </w:r>
    </w:p>
    <w:p w:rsidR="00096C93" w:rsidRDefault="00096C93" w14:paraId="1422FA11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 xml:space="preserve">Após a conclusão das alterações deverá ser recomposta a base/enchimento e/ou reaterro, de forma a permitir a reconstituição do contrapiso. O contrapiso deverá ser reconstituído com material equivalente ao existente devendo ser executado com espessura de no mínimo </w:t>
      </w:r>
      <w:smartTag w:uri="urn:schemas-microsoft-com:office:smarttags" w:element="metricconverter">
        <w:smartTagPr>
          <w:attr w:name="ProductID" w:val="5 cm"/>
        </w:smartTagPr>
        <w:r>
          <w:rPr>
            <w:rFonts w:cs="Arial"/>
            <w:sz w:val="22"/>
            <w:szCs w:val="22"/>
            <w:lang w:eastAsia="pt-BR"/>
          </w:rPr>
          <w:t>5 cm</w:t>
        </w:r>
      </w:smartTag>
      <w:r>
        <w:rPr>
          <w:rFonts w:cs="Arial"/>
          <w:sz w:val="22"/>
          <w:szCs w:val="22"/>
          <w:lang w:eastAsia="pt-BR"/>
        </w:rPr>
        <w:t>. Deverá estar preparado para instalação do revestimento definitivo.</w:t>
      </w:r>
    </w:p>
    <w:p w:rsidR="00096C93" w:rsidRDefault="00096C93" w14:paraId="5B29A15D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A sinalização tátil de alerta deve ser instalada perpendicularmente ao sentido de deslocamento nas seguintes situações:</w:t>
      </w:r>
    </w:p>
    <w:p w:rsidR="00096C93" w:rsidRDefault="00096C93" w14:paraId="61C51A9D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 xml:space="preserve">a) obstáculos suspensos entre </w:t>
      </w:r>
      <w:smartTag w:uri="urn:schemas-microsoft-com:office:smarttags" w:element="metricconverter">
        <w:smartTagPr>
          <w:attr w:name="ProductID" w:val="0,60 m"/>
        </w:smartTagPr>
        <w:r>
          <w:rPr>
            <w:rFonts w:cs="Arial"/>
            <w:sz w:val="22"/>
            <w:szCs w:val="22"/>
            <w:lang w:eastAsia="pt-BR"/>
          </w:rPr>
          <w:t>0,60 m</w:t>
        </w:r>
      </w:smartTag>
      <w:r>
        <w:rPr>
          <w:rFonts w:cs="Arial"/>
          <w:sz w:val="22"/>
          <w:szCs w:val="22"/>
          <w:lang w:eastAsia="pt-BR"/>
        </w:rPr>
        <w:t xml:space="preserve"> e </w:t>
      </w:r>
      <w:smartTag w:uri="urn:schemas-microsoft-com:office:smarttags" w:element="metricconverter">
        <w:smartTagPr>
          <w:attr w:name="ProductID" w:val="2,10 m"/>
        </w:smartTagPr>
        <w:smartTag w:uri="urn:schemas-microsoft-com:office:smarttags" w:element="time">
          <w:smartTagPr>
            <w:attr w:name="Hour" w:val="2"/>
            <w:attr w:name="Minute" w:val="10"/>
          </w:smartTagPr>
          <w:r>
            <w:rPr>
              <w:rFonts w:cs="Arial"/>
              <w:sz w:val="22"/>
              <w:szCs w:val="22"/>
              <w:lang w:eastAsia="pt-BR"/>
            </w:rPr>
            <w:t>2,10</w:t>
          </w:r>
        </w:smartTag>
        <w:r>
          <w:rPr>
            <w:rFonts w:cs="Arial"/>
            <w:sz w:val="22"/>
            <w:szCs w:val="22"/>
            <w:lang w:eastAsia="pt-BR"/>
          </w:rPr>
          <w:t xml:space="preserve"> m</w:t>
        </w:r>
      </w:smartTag>
      <w:r>
        <w:rPr>
          <w:rFonts w:cs="Arial"/>
          <w:sz w:val="22"/>
          <w:szCs w:val="22"/>
          <w:lang w:eastAsia="pt-BR"/>
        </w:rPr>
        <w:t xml:space="preserve"> de altura do piso acabado, que tenham o volume maior na parte superior do que na base, devem ser sinalizados com piso tátil de alerta. A superfície a ser sinalizada deve exceder em </w:t>
      </w:r>
      <w:smartTag w:uri="urn:schemas-microsoft-com:office:smarttags" w:element="metricconverter">
        <w:smartTagPr>
          <w:attr w:name="ProductID" w:val="0,60 m"/>
        </w:smartTagPr>
        <w:r>
          <w:rPr>
            <w:rFonts w:cs="Arial"/>
            <w:sz w:val="22"/>
            <w:szCs w:val="22"/>
            <w:lang w:eastAsia="pt-BR"/>
          </w:rPr>
          <w:t>0,60 m</w:t>
        </w:r>
      </w:smartTag>
      <w:r>
        <w:rPr>
          <w:rFonts w:cs="Arial"/>
          <w:sz w:val="22"/>
          <w:szCs w:val="22"/>
          <w:lang w:eastAsia="pt-BR"/>
        </w:rPr>
        <w:t xml:space="preserve"> a projeção do obstáculo, em toda a superfície ou somente no perímetro desta;</w:t>
      </w:r>
    </w:p>
    <w:p w:rsidR="00096C93" w:rsidRDefault="00096C93" w14:paraId="0F92A965" w14:textId="77777777">
      <w:pPr>
        <w:pStyle w:val="Recuodecorpodetexto"/>
        <w:ind w:firstLine="510"/>
        <w:rPr>
          <w:rFonts w:cs="Arial"/>
          <w:sz w:val="22"/>
          <w:szCs w:val="22"/>
          <w:lang w:eastAsia="pt-BR"/>
        </w:rPr>
      </w:pPr>
      <w:r>
        <w:rPr>
          <w:rFonts w:cs="Arial"/>
          <w:sz w:val="22"/>
          <w:szCs w:val="22"/>
          <w:lang w:eastAsia="pt-BR"/>
        </w:rPr>
        <w:t>b) nos rebaixamentos de calçadas, em cor contrastante com a do piso;</w:t>
      </w:r>
    </w:p>
    <w:p w:rsidR="00096C93" w:rsidRDefault="00096C93" w14:paraId="57B03D49" w14:textId="77777777">
      <w:pPr>
        <w:pStyle w:val="Corpodetexto210"/>
        <w:ind w:firstLine="510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c) no início e término de escadas fixas, escadas rolantes e rampas, em cor contrastante com a do piso, com largura entre </w:t>
      </w:r>
      <w:smartTag w:uri="urn:schemas-microsoft-com:office:smarttags" w:element="metricconverter">
        <w:smartTagPr>
          <w:attr w:name="ProductID" w:val="0,25 m"/>
        </w:smartTagPr>
        <w:smartTag w:uri="urn:schemas-microsoft-com:office:smarttags" w:element="time">
          <w:smartTagPr>
            <w:attr w:name="Hour" w:val="0"/>
            <w:attr w:name="Minute" w:val="25"/>
          </w:smartTagPr>
          <w:r>
            <w:rPr>
              <w:rFonts w:cs="Arial"/>
              <w:sz w:val="22"/>
              <w:szCs w:val="22"/>
            </w:rPr>
            <w:t>0,25</w:t>
          </w:r>
        </w:smartTag>
        <w:r>
          <w:rPr>
            <w:rFonts w:cs="Arial"/>
            <w:sz w:val="22"/>
            <w:szCs w:val="22"/>
          </w:rPr>
          <w:t xml:space="preserve"> m</w:t>
        </w:r>
      </w:smartTag>
      <w:r>
        <w:rPr>
          <w:rFonts w:cs="Arial"/>
          <w:sz w:val="22"/>
          <w:szCs w:val="22"/>
        </w:rPr>
        <w:t xml:space="preserve"> a </w:t>
      </w:r>
      <w:smartTag w:uri="urn:schemas-microsoft-com:office:smarttags" w:element="metricconverter">
        <w:smartTagPr>
          <w:attr w:name="ProductID" w:val="0,60 m"/>
        </w:smartTagPr>
        <w:r>
          <w:rPr>
            <w:rFonts w:cs="Arial"/>
            <w:sz w:val="22"/>
            <w:szCs w:val="22"/>
          </w:rPr>
          <w:t>0,60 m</w:t>
        </w:r>
      </w:smartTag>
      <w:r>
        <w:rPr>
          <w:rFonts w:cs="Arial"/>
          <w:sz w:val="22"/>
          <w:szCs w:val="22"/>
        </w:rPr>
        <w:t xml:space="preserve">, afastada de </w:t>
      </w:r>
      <w:smartTag w:uri="urn:schemas-microsoft-com:office:smarttags" w:element="metricconverter">
        <w:smartTagPr>
          <w:attr w:name="ProductID" w:val="0,32 m"/>
        </w:smartTagPr>
        <w:smartTag w:uri="urn:schemas-microsoft-com:office:smarttags" w:element="time">
          <w:smartTagPr>
            <w:attr w:name="Hour" w:val="0"/>
            <w:attr w:name="Minute" w:val="32"/>
          </w:smartTagPr>
          <w:r>
            <w:rPr>
              <w:rFonts w:cs="Arial"/>
              <w:sz w:val="22"/>
              <w:szCs w:val="22"/>
            </w:rPr>
            <w:t>0,32</w:t>
          </w:r>
        </w:smartTag>
        <w:r>
          <w:rPr>
            <w:rFonts w:cs="Arial"/>
            <w:sz w:val="22"/>
            <w:szCs w:val="22"/>
          </w:rPr>
          <w:t xml:space="preserve"> m</w:t>
        </w:r>
      </w:smartTag>
      <w:r>
        <w:rPr>
          <w:rFonts w:cs="Arial"/>
          <w:sz w:val="22"/>
          <w:szCs w:val="22"/>
        </w:rPr>
        <w:t xml:space="preserve"> no máximo do ponto onde ocorre a mudança do plano.</w:t>
      </w:r>
    </w:p>
    <w:p w:rsidR="00096C93" w:rsidRDefault="00096C93" w14:paraId="5AE48A43" w14:textId="77777777">
      <w:pPr>
        <w:pStyle w:val="Corpodetexto210"/>
        <w:rPr>
          <w:rFonts w:cs="Arial"/>
          <w:sz w:val="22"/>
          <w:szCs w:val="22"/>
        </w:rPr>
      </w:pPr>
    </w:p>
    <w:p w:rsidR="00096C93" w:rsidRDefault="00096C93" w14:paraId="50F40DEB" w14:textId="77777777">
      <w:pPr>
        <w:pStyle w:val="Corpodetexto210"/>
        <w:rPr>
          <w:rFonts w:cs="Arial"/>
          <w:sz w:val="22"/>
          <w:szCs w:val="22"/>
        </w:rPr>
      </w:pPr>
    </w:p>
    <w:p w:rsidR="00096C93" w:rsidRDefault="00096C93" w14:paraId="05C040E4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PINTURA</w:t>
      </w:r>
    </w:p>
    <w:p w:rsidR="00096C93" w:rsidRDefault="00096C93" w14:paraId="77A52294" w14:textId="77777777">
      <w:pPr>
        <w:pStyle w:val="Lista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38501E7B" w14:textId="77777777">
      <w:pPr>
        <w:pStyle w:val="Lista41"/>
        <w:ind w:left="0" w:firstLine="3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Naquilo que for aplicável ao caso e rigorosamente de acordo com as especificações técnicas de preparação, limpeza e aplicação indicadas pelo fabricante, seguindo os seguintes critérios:</w:t>
      </w:r>
    </w:p>
    <w:p w:rsidR="00096C93" w:rsidRDefault="00096C93" w14:paraId="64981223" w14:textId="77777777">
      <w:pPr>
        <w:pStyle w:val="Lista51"/>
        <w:numPr>
          <w:ilvl w:val="0"/>
          <w:numId w:val="28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Todo o material a ser utilizado, tintas, massas, seladoras, etc. serão de primeira linha, da marca CORAL, RENNER, SUVINIL, SHERWIN WILLIAMS, SUMARÉ ou similar.</w:t>
      </w:r>
    </w:p>
    <w:p w:rsidR="00096C93" w:rsidRDefault="00096C93" w14:paraId="528998FD" w14:textId="77777777">
      <w:pPr>
        <w:pStyle w:val="Lista51"/>
        <w:numPr>
          <w:ilvl w:val="0"/>
          <w:numId w:val="29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Seladores:</w:t>
      </w:r>
      <w:r>
        <w:rPr>
          <w:rFonts w:ascii="Arial" w:hAnsi="Arial" w:cs="Arial"/>
          <w:color w:val="008000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Todas as paredes internas, externas, platibandas, blocos de concreto</w:t>
      </w:r>
      <w:r>
        <w:rPr>
          <w:rFonts w:ascii="Arial" w:hAnsi="Arial" w:cs="Arial"/>
          <w:color w:val="0000FF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 xml:space="preserve">que serão pintadas, deverão ser seladas antes da pintura ou emassamento. </w:t>
      </w:r>
    </w:p>
    <w:p w:rsidR="00096C93" w:rsidRDefault="00096C93" w14:paraId="38708B17" w14:textId="77777777">
      <w:pPr>
        <w:pStyle w:val="Lista51"/>
        <w:numPr>
          <w:ilvl w:val="0"/>
          <w:numId w:val="30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Não será permitida a coloração da tinta pelo uso de pigmento em bisnaga.</w:t>
      </w:r>
    </w:p>
    <w:p w:rsidR="00096C93" w:rsidRDefault="00096C93" w14:paraId="65AC9E68" w14:textId="77777777">
      <w:pPr>
        <w:pStyle w:val="Lista51"/>
        <w:numPr>
          <w:ilvl w:val="0"/>
          <w:numId w:val="31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Será exigido o perfeito cobrimento da pintura, sendo que o número de demãos aplicadas de massa ou tinta definida no orçamento se referem a 1ª linha de uma das marcas especificadas.</w:t>
      </w:r>
    </w:p>
    <w:p w:rsidR="00096C93" w:rsidRDefault="00096C93" w14:paraId="7567ECE0" w14:textId="77777777">
      <w:pPr>
        <w:pStyle w:val="Lista51"/>
        <w:numPr>
          <w:ilvl w:val="0"/>
          <w:numId w:val="32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As tintas só poderão ser diluídas conforme indicação do fabricante expressa na embalagem do produto.</w:t>
      </w:r>
    </w:p>
    <w:p w:rsidR="00096C93" w:rsidRDefault="00096C93" w14:paraId="4E4B8F47" w14:textId="77777777">
      <w:pPr>
        <w:pStyle w:val="Lista"/>
        <w:numPr>
          <w:ilvl w:val="0"/>
          <w:numId w:val="32"/>
        </w:numPr>
        <w:jc w:val="both"/>
        <w:rPr>
          <w:rFonts w:ascii="Arial" w:hAnsi="Arial"/>
          <w:color w:val="000000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Portões, proteções, corrimãos, serão em ferro galvanizado e todos receberão pintura conforme tabela abaixo. </w:t>
      </w:r>
      <w:r>
        <w:rPr>
          <w:rFonts w:ascii="Arial" w:hAnsi="Arial"/>
          <w:sz w:val="24"/>
          <w:szCs w:val="24"/>
          <w:u w:val="single"/>
        </w:rPr>
        <w:t xml:space="preserve">Se a pintura for apenas de algumas peças, </w:t>
      </w:r>
      <w:r>
        <w:rPr>
          <w:rFonts w:ascii="Arial" w:hAnsi="Arial"/>
          <w:sz w:val="24"/>
          <w:szCs w:val="24"/>
          <w:u w:val="single"/>
        </w:rPr>
        <w:t>exemplo: algumas proteções, apenas um portão; seguir as cores padrões existentes na escola</w:t>
      </w:r>
      <w:r>
        <w:rPr>
          <w:rFonts w:ascii="Arial" w:hAnsi="Arial"/>
          <w:sz w:val="24"/>
          <w:szCs w:val="24"/>
        </w:rPr>
        <w:t>.</w:t>
      </w:r>
    </w:p>
    <w:p w:rsidR="00096C93" w:rsidRDefault="00096C93" w14:paraId="322B202E" w14:textId="77777777">
      <w:pPr>
        <w:pStyle w:val="Lista51"/>
        <w:numPr>
          <w:ilvl w:val="0"/>
          <w:numId w:val="32"/>
        </w:numPr>
        <w:tabs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4"/>
          <w:szCs w:val="24"/>
        </w:rPr>
        <w:t xml:space="preserve">Esquadrias existentes: receberão pintura esmalte sintético, conforme a tabela abaixo. </w:t>
      </w:r>
    </w:p>
    <w:p w:rsidR="00096C93" w:rsidRDefault="00096C93" w14:paraId="4F2F34E9" w14:textId="77777777">
      <w:pPr>
        <w:pStyle w:val="Lista51"/>
        <w:tabs>
          <w:tab w:val="left" w:pos="360"/>
        </w:tabs>
        <w:ind w:left="284" w:firstLine="0"/>
        <w:jc w:val="both"/>
        <w:rPr>
          <w:rFonts w:ascii="Arial" w:hAnsi="Arial"/>
          <w:color w:val="000000"/>
          <w:sz w:val="24"/>
          <w:szCs w:val="24"/>
        </w:rPr>
      </w:pPr>
      <w:r>
        <w:rPr>
          <w:rFonts w:ascii="Arial" w:hAnsi="Arial"/>
          <w:color w:val="000000"/>
          <w:sz w:val="24"/>
          <w:szCs w:val="24"/>
          <w:u w:val="single"/>
        </w:rPr>
        <w:t>Se a pintura for apenas de algumas esquadrias, seguir as cores padrões existentes na escola</w:t>
      </w:r>
      <w:r>
        <w:rPr>
          <w:rFonts w:ascii="Arial" w:hAnsi="Arial"/>
          <w:color w:val="000000"/>
          <w:sz w:val="24"/>
          <w:szCs w:val="24"/>
        </w:rPr>
        <w:t>.</w:t>
      </w:r>
    </w:p>
    <w:p w:rsidR="00096C93" w:rsidRDefault="00096C93" w14:paraId="7A6B03AF" w14:textId="77777777">
      <w:pPr>
        <w:pStyle w:val="Lista51"/>
        <w:numPr>
          <w:ilvl w:val="0"/>
          <w:numId w:val="32"/>
        </w:numPr>
        <w:tabs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4"/>
          <w:szCs w:val="24"/>
        </w:rPr>
        <w:t xml:space="preserve">Pintura interna: conforme a tabela abaixo. </w:t>
      </w:r>
      <w:r>
        <w:rPr>
          <w:rFonts w:ascii="Arial" w:hAnsi="Arial"/>
          <w:i/>
          <w:color w:val="000000"/>
          <w:sz w:val="24"/>
          <w:szCs w:val="24"/>
          <w:u w:val="single"/>
        </w:rPr>
        <w:t>Se for apenas de alguns ambientes, seguir as cores padrões existentes na escola</w:t>
      </w:r>
      <w:r>
        <w:rPr>
          <w:rFonts w:ascii="Arial" w:hAnsi="Arial"/>
          <w:color w:val="000000"/>
          <w:sz w:val="24"/>
          <w:szCs w:val="24"/>
        </w:rPr>
        <w:t xml:space="preserve">. </w:t>
      </w:r>
    </w:p>
    <w:p w:rsidR="00096C93" w:rsidRDefault="00096C93" w14:paraId="400A5E2D" w14:textId="77777777">
      <w:pPr>
        <w:pStyle w:val="Lista51"/>
        <w:numPr>
          <w:ilvl w:val="0"/>
          <w:numId w:val="32"/>
        </w:numPr>
        <w:tabs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4"/>
          <w:szCs w:val="24"/>
        </w:rPr>
        <w:t xml:space="preserve">Pintura externa: conforme a tabela abaixo. </w:t>
      </w:r>
      <w:r>
        <w:rPr>
          <w:rFonts w:ascii="Arial" w:hAnsi="Arial"/>
          <w:i/>
          <w:color w:val="000000"/>
          <w:sz w:val="24"/>
          <w:szCs w:val="24"/>
          <w:u w:val="single"/>
        </w:rPr>
        <w:t>Se for apenas de alguns blocos, seguir as cores padrões existentes na escola</w:t>
      </w:r>
      <w:r>
        <w:rPr>
          <w:rFonts w:ascii="Arial" w:hAnsi="Arial"/>
          <w:i/>
          <w:color w:val="000000"/>
          <w:sz w:val="24"/>
          <w:szCs w:val="24"/>
        </w:rPr>
        <w:t>.</w:t>
      </w:r>
      <w:r>
        <w:rPr>
          <w:rFonts w:ascii="Arial" w:hAnsi="Arial"/>
          <w:color w:val="000000"/>
          <w:sz w:val="24"/>
          <w:szCs w:val="24"/>
        </w:rPr>
        <w:t xml:space="preserve"> </w:t>
      </w:r>
    </w:p>
    <w:p w:rsidR="00096C93" w:rsidRDefault="00096C93" w14:paraId="1BDC649B" w14:textId="77777777">
      <w:pPr>
        <w:pStyle w:val="Lista51"/>
        <w:numPr>
          <w:ilvl w:val="0"/>
          <w:numId w:val="32"/>
        </w:numPr>
        <w:tabs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4"/>
          <w:szCs w:val="24"/>
        </w:rPr>
        <w:t xml:space="preserve">Pintura tetos: conforme a tabela abaixo. </w:t>
      </w:r>
      <w:r>
        <w:rPr>
          <w:rFonts w:ascii="Arial" w:hAnsi="Arial"/>
          <w:i/>
          <w:color w:val="000000"/>
          <w:sz w:val="24"/>
          <w:szCs w:val="24"/>
          <w:u w:val="single"/>
        </w:rPr>
        <w:t>Se for apenas de alguns ambientes, seguir as cores padrões existentes na escola</w:t>
      </w:r>
      <w:r>
        <w:rPr>
          <w:rFonts w:ascii="Arial" w:hAnsi="Arial"/>
          <w:i/>
          <w:color w:val="000000"/>
          <w:sz w:val="24"/>
          <w:szCs w:val="24"/>
        </w:rPr>
        <w:t xml:space="preserve">. </w:t>
      </w:r>
    </w:p>
    <w:p w:rsidR="00096C93" w:rsidRDefault="00096C93" w14:paraId="13EC51E2" w14:textId="77777777">
      <w:pPr>
        <w:pStyle w:val="Lista51"/>
        <w:numPr>
          <w:ilvl w:val="0"/>
          <w:numId w:val="32"/>
        </w:numPr>
        <w:tabs>
          <w:tab w:val="left" w:pos="360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4"/>
          <w:szCs w:val="24"/>
        </w:rPr>
        <w:t xml:space="preserve">Pintura muros e muretas: conforme a tabela abaixo. </w:t>
      </w:r>
      <w:r>
        <w:rPr>
          <w:rFonts w:ascii="Arial" w:hAnsi="Arial"/>
          <w:i/>
          <w:color w:val="000000"/>
          <w:sz w:val="24"/>
          <w:szCs w:val="24"/>
          <w:u w:val="single"/>
        </w:rPr>
        <w:t>Se for apenas de alguns trechos, seguir as cores padrões existentes na escola</w:t>
      </w:r>
      <w:r>
        <w:rPr>
          <w:rFonts w:ascii="Arial" w:hAnsi="Arial"/>
          <w:i/>
          <w:color w:val="000000"/>
          <w:sz w:val="24"/>
          <w:szCs w:val="24"/>
        </w:rPr>
        <w:t xml:space="preserve">. </w:t>
      </w:r>
    </w:p>
    <w:p w:rsidR="00096C93" w:rsidRDefault="00096C93" w14:paraId="007DCDA8" w14:textId="77777777"/>
    <w:p w:rsidR="00096C93" w:rsidRDefault="00096C93" w14:paraId="450EA2D7" w14:textId="77777777"/>
    <w:p w:rsidR="00096C93" w:rsidRDefault="00096C93" w14:paraId="3DD355C9" w14:textId="77777777"/>
    <w:p w:rsidR="00096C93" w:rsidRDefault="00096C93" w14:paraId="1A81F0B1" w14:textId="77777777"/>
    <w:tbl>
      <w:tblPr>
        <w:tblW w:w="0" w:type="auto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10"/>
        <w:gridCol w:w="986"/>
        <w:gridCol w:w="916"/>
        <w:gridCol w:w="479"/>
        <w:gridCol w:w="5412"/>
      </w:tblGrid>
      <w:tr w:rsidR="00096C93" w14:paraId="32C572F6" w14:textId="77777777">
        <w:trPr>
          <w:trHeight w:val="1305"/>
        </w:trPr>
        <w:tc>
          <w:tcPr>
            <w:tcW w:w="0" w:type="auto"/>
            <w:gridSpan w:val="5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000000" w:sz="8" w:space="0"/>
            </w:tcBorders>
            <w:shd w:val="clear" w:color="000000" w:fill="002060"/>
            <w:vAlign w:val="center"/>
            <w:hideMark/>
          </w:tcPr>
          <w:p w:rsidR="00096C93" w:rsidRDefault="00096C93" w14:paraId="113A5070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FFFFFF"/>
                <w:sz w:val="28"/>
                <w:szCs w:val="28"/>
                <w:lang w:eastAsia="pt-BR"/>
              </w:rPr>
              <w:t>PADRONIZAÇÃO DE CORES PARA PINTURA DAS UNIDADES ESCOLARES ESTADUAIS E EDIFÍCIOS ADMINISTRATIVOS VINCULADOS À SECRETARIA DE ESTADO DA EDUCAÇÃO DE GOIÁS - 2020</w:t>
            </w:r>
          </w:p>
        </w:tc>
      </w:tr>
      <w:tr w:rsidR="00096C93" w14:paraId="622A86F6" w14:textId="77777777">
        <w:trPr>
          <w:trHeight w:val="799"/>
        </w:trPr>
        <w:tc>
          <w:tcPr>
            <w:tcW w:w="0" w:type="auto"/>
            <w:gridSpan w:val="5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000000" w:sz="8" w:space="0"/>
            </w:tcBorders>
            <w:shd w:val="clear" w:color="000000" w:fill="DDEBF7"/>
            <w:vAlign w:val="center"/>
            <w:hideMark/>
          </w:tcPr>
          <w:p w:rsidR="00096C93" w:rsidRDefault="00096C93" w14:paraId="37A3AE5E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1 - EDIFÍCIOS COM PADRÃO CONSTRUTIVO EM ALVENARIA REBOCADA E PADRÃO PRÉ-MOLDADA EM PLACA LISA OU COM REBOCO</w:t>
            </w:r>
          </w:p>
        </w:tc>
      </w:tr>
      <w:tr w:rsidR="00096C93" w14:paraId="022E16CC" w14:textId="77777777">
        <w:trPr>
          <w:trHeight w:val="799"/>
        </w:trPr>
        <w:tc>
          <w:tcPr>
            <w:tcW w:w="0" w:type="auto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6230B392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ITEM</w:t>
            </w:r>
          </w:p>
        </w:tc>
        <w:tc>
          <w:tcPr>
            <w:tcW w:w="0" w:type="auto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000000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77CDB48F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LOCAL</w:t>
            </w:r>
          </w:p>
        </w:tc>
        <w:tc>
          <w:tcPr>
            <w:tcW w:w="0" w:type="auto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000000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455E1813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ESPECIFICAÇÃO</w:t>
            </w:r>
          </w:p>
        </w:tc>
      </w:tr>
      <w:tr w:rsidR="00096C93" w14:paraId="535601AF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B4507B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01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7813100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PAREDES EXTERNAS E CAIXA D'ÁGUA DE ALVENARIA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568869F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595418F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SEMI-BRILHO OU TEXTURA (CASO O REBOCO ESTEJA COM IMPERFEIÇÕES)</w:t>
            </w:r>
          </w:p>
        </w:tc>
      </w:tr>
      <w:tr w:rsidR="00096C93" w14:paraId="52EA4472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17AAFBA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6EE48E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754F64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649F91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</w:t>
            </w:r>
          </w:p>
        </w:tc>
      </w:tr>
      <w:tr w:rsidR="00096C93" w14:paraId="5F61ADFD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85FFFD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02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E371D0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ESTRUTURAS METÁLICAS (INCLUSIVE DE QUADRAS)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4DD14D9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4499B5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64C9A871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2908EB2C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21FD38A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29410E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5AE137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ESCURO - 504</w:t>
            </w:r>
          </w:p>
        </w:tc>
      </w:tr>
      <w:tr w:rsidR="00096C93" w14:paraId="657D1DD1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953FD3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03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FD8E79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ESQUADRIAS METÁLICAS (JANELAS, PORTAS E PORTAIS), BRISES E SUAS ESTRUTURAS DE FIXAÇÃO, CORRIMÃOS, GUARDA-CORPOS E CAIXA D'ÁGUA METÁLICA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CE6364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7BF743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2C0E3708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FE2DD9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27357532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E939AC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E80A61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ESCURO - 504</w:t>
            </w:r>
          </w:p>
        </w:tc>
      </w:tr>
      <w:tr w:rsidR="00096C93" w14:paraId="2A81A4BF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464B66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04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40826C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TETO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D25B72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25D6AE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 xml:space="preserve">TINTA LÁTEX PVA </w:t>
            </w:r>
          </w:p>
        </w:tc>
      </w:tr>
      <w:tr w:rsidR="00096C93" w14:paraId="0ED15EC6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07F023C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4BDB549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A4C436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A717F6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NEVE - 100</w:t>
            </w:r>
          </w:p>
        </w:tc>
      </w:tr>
      <w:tr w:rsidR="00096C93" w14:paraId="2833B9C7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569879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05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2A894B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PAREDES INTERNAS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446F366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3676B4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BARRADO = TINTA ESMALTE BRILHANTE / ACIMA DO BARRADO = TINTA ACRÍLICA SEMI-BRILHO</w:t>
            </w:r>
          </w:p>
        </w:tc>
      </w:tr>
      <w:tr w:rsidR="00096C93" w14:paraId="1E2E8AD5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2916C19D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4869460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139533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4136B1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BARRADO = PLATINA - 502 / ACIMA DO BARRADO = BRANCO GELO - 101</w:t>
            </w:r>
          </w:p>
        </w:tc>
      </w:tr>
      <w:tr w:rsidR="00096C93" w14:paraId="66651060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1931EE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06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2E77854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ESTRUTURAS EM CONCRETO APARENTE (VIGAS E PILARES) E ELEMENTOS VAZADOS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07D412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10F045C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SEMI-BRILHO</w:t>
            </w:r>
          </w:p>
        </w:tc>
      </w:tr>
      <w:tr w:rsidR="00096C93" w14:paraId="74E7BF81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87F57B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4738AF4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277C12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65BF54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</w:t>
            </w:r>
          </w:p>
        </w:tc>
      </w:tr>
      <w:tr w:rsidR="00096C93" w14:paraId="4CDD5B73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5988CC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07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7A59357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PORTÕES DE ENTRADA DE PESSOAS E VEÍCULOS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7DFBA8A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3B0A5510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12A9C3AC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46ABBD8F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06BBA33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88B623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EAA3A4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AZUL FRANÇA - 519</w:t>
            </w:r>
          </w:p>
        </w:tc>
      </w:tr>
      <w:tr w:rsidR="00096C93" w14:paraId="5094035C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DA1768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08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5AB62BC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MUROS EXTERNOS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43FC916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B2A0DD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5D9A7150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464FCBC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C8C6B09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5B25AB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3C52C17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 (VER DETALHAMENTO DO MURO DE ENTRADA)</w:t>
            </w:r>
          </w:p>
        </w:tc>
      </w:tr>
      <w:tr w:rsidR="00096C93" w14:paraId="26F12FB5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8B3F3F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09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51B15A0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DETALHAMENTO MURO DO PORTÃO DE ENTRADA DE PESSOAS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4B996C6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A1DC08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1C303F6D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3382A365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C71F13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DE52F0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5A81AA7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AMARELO IPÊ - 145 / VERDE MUSGO - 134 / AZUL PROFUNDO - 131 (VER DETALHAMENTO DO MURO DE ENTRADA)</w:t>
            </w:r>
          </w:p>
        </w:tc>
      </w:tr>
      <w:tr w:rsidR="00096C93" w14:paraId="6C9DFE56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D36975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10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632D7A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MURETAS DE QUADRAS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656B9F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B73732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784E4660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62199465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0DA123B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82A811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212790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BRISTOL - 241</w:t>
            </w:r>
          </w:p>
        </w:tc>
      </w:tr>
      <w:tr w:rsidR="00096C93" w14:paraId="7767C70A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737E36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11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5B4962B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LETREIROS: FAIXA EXTERNA REBOCADA (1,00M DE ALTURA OU 1,40M DE ALTURA - DEPENDE DO MURO - VER DETALHAMENTO DO MURO DE ENTRADA) AO LADO DO PORTÃO PRINCIPAL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5D7A1E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79D65B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27419C1C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4C4CEA3D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0895670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B7B078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27D739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 (VER DETALHAMENTO DO MURO DE ENTRADA)</w:t>
            </w:r>
          </w:p>
        </w:tc>
      </w:tr>
      <w:tr w:rsidR="00096C93" w14:paraId="2419A2C1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B73E58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12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E0051C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LETREIROS: ESCRITO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34FFC56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2C5EA9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6F1305AE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096C93" w:rsidRDefault="00096C93" w14:paraId="38C1F859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096C93" w:rsidRDefault="00096C93" w14:paraId="0C8FE7C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3355FB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6F3233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VERDE MUSGO - 134 (VER DETALHAMENTO DO MURO DE ENTRADA)</w:t>
            </w:r>
          </w:p>
        </w:tc>
      </w:tr>
      <w:tr w:rsidR="00096C93" w14:paraId="03000BBE" w14:textId="77777777">
        <w:trPr>
          <w:trHeight w:val="600"/>
        </w:trPr>
        <w:tc>
          <w:tcPr>
            <w:tcW w:w="0" w:type="auto"/>
            <w:vMerge w:val="restart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9F18D2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13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2B714D4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 MURO: BANDEIRA DO ESTADO DE GOIÁS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9EE890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D73DE1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078CF95C" w14:textId="77777777">
        <w:trPr>
          <w:trHeight w:val="600"/>
        </w:trPr>
        <w:tc>
          <w:tcPr>
            <w:tcW w:w="0" w:type="auto"/>
            <w:vMerge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096C93" w:rsidRDefault="00096C93" w14:paraId="41004F19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="00096C93" w:rsidRDefault="00096C93" w14:paraId="67C0C65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920545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1204D6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AMARELO IPÊ - 145 / AZUL PROFUNDO - 131 / VERDE MUSGO - 134 / BRANCO NEVE - 100 (ESTRELAS) - VER DETALHAMENTO DO MURO DE ENTRADA</w:t>
            </w:r>
          </w:p>
        </w:tc>
      </w:tr>
      <w:tr w:rsidR="00096C93" w14:paraId="1A146828" w14:textId="77777777">
        <w:trPr>
          <w:trHeight w:val="600"/>
        </w:trPr>
        <w:tc>
          <w:tcPr>
            <w:tcW w:w="0" w:type="auto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E1E336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14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BD781D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PISOS CIMENTADOS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A9ED59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D61A6E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PARA PISO, CASO OS PISOS JÁ SEJAM PINTADOS</w:t>
            </w:r>
          </w:p>
        </w:tc>
      </w:tr>
      <w:tr w:rsidR="00096C93" w14:paraId="52F188E5" w14:textId="77777777">
        <w:trPr>
          <w:trHeight w:val="600"/>
        </w:trPr>
        <w:tc>
          <w:tcPr>
            <w:tcW w:w="0" w:type="auto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308D56CC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97E50C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E1A708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704A85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CHUMBO - 304</w:t>
            </w:r>
          </w:p>
        </w:tc>
      </w:tr>
      <w:tr w:rsidR="00096C93" w14:paraId="1B0BED60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3CFEC6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15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53D79B9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PAREDES CIRCULAÇÕES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4F052E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FB310F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BARRADO = TINTA ESMALTE BRILHANTE / ACIMA DO BARRADO = TINTA ACRÍLICA SEMI-BRILHO</w:t>
            </w:r>
          </w:p>
        </w:tc>
      </w:tr>
      <w:tr w:rsidR="00096C93" w14:paraId="0E19B50F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B04FA47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68C698B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50A921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B67F32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BARRADO = PLATINA - 502 / ACIMA DO BARRADO = BRANCO GELO - 101</w:t>
            </w:r>
          </w:p>
        </w:tc>
      </w:tr>
      <w:tr w:rsidR="00096C93" w14:paraId="4D87222B" w14:textId="77777777">
        <w:trPr>
          <w:trHeight w:val="799"/>
        </w:trPr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215E3B0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OBSERVAÇÕES:</w:t>
            </w:r>
          </w:p>
        </w:tc>
        <w:tc>
          <w:tcPr>
            <w:tcW w:w="0" w:type="auto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361C930D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1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A TIPOGRAFIA (NOS LETREIROS) A SER UTILIZADA PARA TODOS OS EDIFÍCIOS SERÁ A 'BW MITGA';</w:t>
            </w:r>
          </w:p>
        </w:tc>
      </w:tr>
      <w:tr w:rsidR="00096C93" w14:paraId="3D3E0B46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A939487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1D5C20EA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2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DETALHES DE FACHADA: UTILIZAR A MESMA ESPECIFICAÇÃO DO ITEM 1 (PAREDES EXTERNAS);</w:t>
            </w:r>
          </w:p>
        </w:tc>
      </w:tr>
      <w:tr w:rsidR="00096C93" w14:paraId="3949F7D3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6AA258D8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2C3CEFF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 xml:space="preserve">3 - </w:t>
            </w:r>
            <w:r>
              <w:rPr>
                <w:rFonts w:ascii="Agency FB" w:hAnsi="Agency FB" w:cs="Calibri"/>
                <w:color w:val="000000"/>
                <w:lang w:eastAsia="pt-BR"/>
              </w:rPr>
              <w:t>ESCOLAS PADRÕES 2000, SÉC. XXI E 6 SALAS RURAL: PERMANECER COM AS CORES ESPECIFICADAS NO PROJETO ORIGINAL;</w:t>
            </w:r>
          </w:p>
        </w:tc>
      </w:tr>
      <w:tr w:rsidR="00096C93" w14:paraId="4A1B52F8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6FFBD3EC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883F100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4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UTILIZADA REFERÊNCIA DE CORES DO CATÁLOGO DE TINTAS DA MARCA LEINERTEX EM 08/01/2019;</w:t>
            </w:r>
          </w:p>
        </w:tc>
      </w:tr>
      <w:tr w:rsidR="00096C93" w14:paraId="431946BB" w14:textId="77777777">
        <w:trPr>
          <w:trHeight w:val="1215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30DCCCAD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517D526A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 xml:space="preserve">5 - </w:t>
            </w:r>
            <w:r>
              <w:rPr>
                <w:rFonts w:ascii="Agency FB" w:hAnsi="Agency FB" w:cs="Calibri"/>
                <w:color w:val="000000"/>
                <w:lang w:eastAsia="pt-BR"/>
              </w:rPr>
              <w:t>É FACULTADO NA EXECUÇÃO, MEDIANTE APROVAÇÃO DA GERÊNCIA DE PROJETOS E INFRAESTRUTURA, A GERÊNCIA DE MANUTENÇÃO PREDIAL E A GERÊNCIA DE FISCALIZAÇÃO E ACOMPANHAMENTO DE OBRAS, A UTILIZAÇÃO DE MARCAS SIMILARES, DESDE QUE TENHA QUALIDADE IGUAL OU SUPERIOR À ESPECIFICADA COMO REFERÊNCIA.</w:t>
            </w:r>
          </w:p>
        </w:tc>
      </w:tr>
    </w:tbl>
    <w:p w:rsidR="00096C93" w:rsidRDefault="00096C93" w14:paraId="36AF6883" w14:textId="77777777"/>
    <w:p w:rsidR="00096C93" w:rsidRDefault="00096C93" w14:paraId="54C529ED" w14:textId="77777777"/>
    <w:p w:rsidR="00096C93" w:rsidRDefault="00096C93" w14:paraId="1C0157D6" w14:textId="77777777"/>
    <w:p w:rsidR="00096C93" w:rsidRDefault="00096C93" w14:paraId="3691E7B2" w14:textId="77777777"/>
    <w:p w:rsidR="00096C93" w:rsidRDefault="00096C93" w14:paraId="62498CC2" w14:textId="77777777">
      <w:pPr>
        <w:jc w:val="center"/>
        <w:rPr>
          <w:rFonts w:ascii="Arial" w:hAnsi="Arial" w:cs="Arial"/>
          <w:b/>
          <w:sz w:val="36"/>
          <w:szCs w:val="36"/>
          <w:u w:val="single"/>
        </w:rPr>
      </w:pPr>
      <w:r>
        <w:rPr>
          <w:rFonts w:ascii="Arial" w:hAnsi="Arial" w:cs="Arial"/>
          <w:b/>
          <w:sz w:val="36"/>
          <w:szCs w:val="36"/>
          <w:u w:val="single"/>
        </w:rPr>
        <w:t>OU</w:t>
      </w:r>
    </w:p>
    <w:p w:rsidR="00096C93" w:rsidRDefault="00096C93" w14:paraId="526770CE" w14:textId="77777777"/>
    <w:p w:rsidR="00096C93" w:rsidRDefault="00096C93" w14:paraId="7CBEED82" w14:textId="77777777"/>
    <w:p w:rsidR="00096C93" w:rsidRDefault="00096C93" w14:paraId="6E36661F" w14:textId="77777777"/>
    <w:p w:rsidR="00096C93" w:rsidRDefault="00096C93" w14:paraId="38645DC7" w14:textId="77777777"/>
    <w:tbl>
      <w:tblPr>
        <w:tblW w:w="0" w:type="auto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4"/>
        <w:gridCol w:w="998"/>
        <w:gridCol w:w="927"/>
        <w:gridCol w:w="453"/>
        <w:gridCol w:w="5451"/>
      </w:tblGrid>
      <w:tr w:rsidR="00096C93" w14:paraId="24A994AE" w14:textId="77777777">
        <w:trPr>
          <w:trHeight w:val="1305"/>
        </w:trPr>
        <w:tc>
          <w:tcPr>
            <w:tcW w:w="0" w:type="auto"/>
            <w:gridSpan w:val="5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000000" w:sz="8" w:space="0"/>
            </w:tcBorders>
            <w:shd w:val="clear" w:color="000000" w:fill="002060"/>
            <w:vAlign w:val="center"/>
            <w:hideMark/>
          </w:tcPr>
          <w:p w:rsidR="00096C93" w:rsidRDefault="00096C93" w14:paraId="20CEF1DE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FFFFFF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FFFFFF"/>
                <w:sz w:val="28"/>
                <w:szCs w:val="28"/>
                <w:lang w:eastAsia="pt-BR"/>
              </w:rPr>
              <w:t>PADRONIZAÇÃO DE CORES PARA PINTURA DAS UNIDADES ESCOLARES ESTADUAIS E EDIFÍCIOS ADMINISTRATIVOS VINCULADOS À SECRETARIA DE ESTADO DA EDUCAÇÃO DE GOIÁS - 2020</w:t>
            </w:r>
          </w:p>
        </w:tc>
      </w:tr>
      <w:tr w:rsidR="00096C93" w14:paraId="6FC4FD3D" w14:textId="77777777">
        <w:trPr>
          <w:trHeight w:val="799"/>
        </w:trPr>
        <w:tc>
          <w:tcPr>
            <w:tcW w:w="0" w:type="auto"/>
            <w:gridSpan w:val="5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000000" w:sz="8" w:space="0"/>
            </w:tcBorders>
            <w:shd w:val="clear" w:color="000000" w:fill="DDEBF7"/>
            <w:vAlign w:val="center"/>
            <w:hideMark/>
          </w:tcPr>
          <w:p w:rsidR="00096C93" w:rsidRDefault="00096C93" w14:paraId="24638517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2 - EDIFÍCIOS COM PADRÃO CONSTRUTIVO EM TIJOLO APARENTE E PRÉ-MOLDADO CARIMBADO</w:t>
            </w:r>
          </w:p>
        </w:tc>
      </w:tr>
      <w:tr w:rsidR="00096C93" w14:paraId="622907BA" w14:textId="77777777">
        <w:trPr>
          <w:trHeight w:val="799"/>
        </w:trPr>
        <w:tc>
          <w:tcPr>
            <w:tcW w:w="0" w:type="auto"/>
            <w:tcBorders>
              <w:top w:val="nil"/>
              <w:left w:val="single" w:color="auto" w:sz="8" w:space="0"/>
              <w:bottom w:val="single" w:color="auto" w:sz="8" w:space="0"/>
              <w:right w:val="single" w:color="auto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43925E04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ITEM</w:t>
            </w:r>
          </w:p>
        </w:tc>
        <w:tc>
          <w:tcPr>
            <w:tcW w:w="0" w:type="auto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000000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5D969A9F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LOCAL</w:t>
            </w:r>
          </w:p>
        </w:tc>
        <w:tc>
          <w:tcPr>
            <w:tcW w:w="0" w:type="auto"/>
            <w:gridSpan w:val="2"/>
            <w:tcBorders>
              <w:top w:val="single" w:color="auto" w:sz="8" w:space="0"/>
              <w:left w:val="nil"/>
              <w:bottom w:val="single" w:color="auto" w:sz="8" w:space="0"/>
              <w:right w:val="single" w:color="000000" w:sz="8" w:space="0"/>
            </w:tcBorders>
            <w:shd w:val="clear" w:color="000000" w:fill="D9D9D9"/>
            <w:noWrap/>
            <w:vAlign w:val="center"/>
            <w:hideMark/>
          </w:tcPr>
          <w:p w:rsidR="00096C93" w:rsidRDefault="00096C93" w14:paraId="1FFFA1F1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sz w:val="28"/>
                <w:szCs w:val="28"/>
                <w:lang w:eastAsia="pt-BR"/>
              </w:rPr>
              <w:t>ESPECIFICAÇÃO</w:t>
            </w:r>
          </w:p>
        </w:tc>
      </w:tr>
      <w:tr w:rsidR="00096C93" w14:paraId="1AE6A6E3" w14:textId="77777777">
        <w:trPr>
          <w:trHeight w:val="799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E900DB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01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784C6550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PAREDES EXTERNAS E CAIXA D'ÁGUA DE ALVENARIA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061751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6BBE4C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QUANDO O ESTADO GERAL DOS TIJOLOS ESTIVEREM BONS E QUE NÃO SOFRERAM PINTURA ANTERIOR = VERNIZ ACRÍLICO / QUANDO OS TIJOLOS APARENTES ESTIVEREM PICHADOS OU QUE SOFRERAM PINTURA ANTERIOR = TINTA ACRÍLICA SEMI-BRILHO</w:t>
            </w:r>
          </w:p>
        </w:tc>
      </w:tr>
      <w:tr w:rsidR="00096C93" w14:paraId="0433A3F2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35E58C4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62EBF9A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3FE95A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3C82E7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PARA O SEGUNDO CASO ACIMA, APLICAR COR BRANCO GELO - 101</w:t>
            </w:r>
          </w:p>
        </w:tc>
      </w:tr>
      <w:tr w:rsidR="00096C93" w14:paraId="55DBDDF7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313ED9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02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4FBFE1F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ESTRUTURAS METÁLICAS (INCLUSIVE DE QUADRAS)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4DCFF2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130D1BA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2EE2301F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0C6C2CD5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709E88E4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0FE113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557519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ESCURO - 504</w:t>
            </w:r>
          </w:p>
        </w:tc>
      </w:tr>
      <w:tr w:rsidR="00096C93" w14:paraId="28262CD1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2133D0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03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60F0EA2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ESQUADRIAS METÁLICAS (JANELAS, PORTAS E PORTAIS), BRISES E SUAS ESTRUTURAS DE FIXAÇÃO, CORRIMÃOS, GUARDA-CORPOS E CAIXA D'ÁGUA METÁLICA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FA769B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475C73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0E1AAFEB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08C98E9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779F8E7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7EFBF0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79ECDE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ESCURO - 504</w:t>
            </w:r>
          </w:p>
        </w:tc>
      </w:tr>
      <w:tr w:rsidR="00096C93" w14:paraId="7E8A9AE3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65A9EE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04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39B5553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TETO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74A9ED0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49DBB9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 xml:space="preserve">TINTA LÁTEX PVA </w:t>
            </w:r>
          </w:p>
        </w:tc>
      </w:tr>
      <w:tr w:rsidR="00096C93" w14:paraId="64559784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818863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44F69B9A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E6415B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FFEEEE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NEVE - 100</w:t>
            </w:r>
          </w:p>
        </w:tc>
      </w:tr>
      <w:tr w:rsidR="00096C93" w14:paraId="411F9030" w14:textId="77777777">
        <w:trPr>
          <w:trHeight w:val="799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93050C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05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17E6000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PAREDES INTERNAS / CIRCULAÇÕES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3418FE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77C5BB9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QUANDO O ESTADO GERAL DOS TIJOLOS ESTIVEREM BONS E QUE NÃO SOFRERAM PINTURA ANTERIOR = VERNIZ ACRÍLICO / QUANDO OS TIJOLOS APARENTES ESTIVEREM PICHADOS OU QUE SOFRERAM PINTURA ANTERIOR = BARRADO APLICAR TINTA ESMALTE BRILHANTE E ACIMA DO CARRADO APLICAR TINTA ACRÍLICA SEMI-BRILHO</w:t>
            </w:r>
          </w:p>
        </w:tc>
      </w:tr>
      <w:tr w:rsidR="00096C93" w14:paraId="32C718D3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F07D11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41508A3C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861892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2AB0E3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PARA O SEGUNDO CASO ACIMA, APLICAR BARRADO = PLATINA - 502 / ACIMA DO BARRADO = BRANCO GELO - 101</w:t>
            </w:r>
          </w:p>
        </w:tc>
      </w:tr>
      <w:tr w:rsidR="00096C93" w14:paraId="06C601B4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6C101C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06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5020654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ESTRUTURAS EM CONCRETO APARENTE (VIGAS E PILARES) E ELEMENTOS VAZADOS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3235F51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828889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SEMI-BRILHO</w:t>
            </w:r>
          </w:p>
        </w:tc>
      </w:tr>
      <w:tr w:rsidR="00096C93" w14:paraId="7877C743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43D6B1D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17DBC15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D4F542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4705C8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</w:t>
            </w:r>
          </w:p>
        </w:tc>
      </w:tr>
      <w:tr w:rsidR="00096C93" w14:paraId="4193F855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9C5CDB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07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571889D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PORTÕES DE ENTRADA DE PESSOAS E VEÍCULOS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074D5E6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5A064D25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ESMALTE SINTÉTICO BRILHANTE</w:t>
            </w:r>
          </w:p>
        </w:tc>
      </w:tr>
      <w:tr w:rsidR="00096C93" w14:paraId="2A5221E5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6F8BD81B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2613E9C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B51C85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2629E0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AZUL FRANÇA - 519</w:t>
            </w:r>
          </w:p>
        </w:tc>
      </w:tr>
      <w:tr w:rsidR="00096C93" w14:paraId="5296BE5A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805E88E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08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539A864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MUROS EXTERNOS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7C146BD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8B37480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5C263041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037B8A3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687C6DE0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186FEE5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CCD5BB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 (VER DETALHAMENTO DO MURO DE ENTRADA)</w:t>
            </w:r>
          </w:p>
        </w:tc>
      </w:tr>
      <w:tr w:rsidR="00096C93" w14:paraId="51857F56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68215E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09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3E2301A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DETALHAMENTO MURO DO PORTÃO DE ENTRADA DE PESSOAS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B80864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747751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462E5FDB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5B2F937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58E6DD4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92EC76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D14DC4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AMARELO IPÊ - 145 / VERDE MUSGO - 134 / AZUL PROFUNDO - 131 (VER DETALHAMENTO DO MURO DE ENTRADA)</w:t>
            </w:r>
          </w:p>
        </w:tc>
      </w:tr>
      <w:tr w:rsidR="00096C93" w14:paraId="27A3780D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46DE71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10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240700A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MURETAS DE QUADRAS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66B8F80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0941853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45A72A2D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7D3BEE8F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3B88899E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6E73A4D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6A0BAE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BRISTOL - 241</w:t>
            </w:r>
          </w:p>
        </w:tc>
      </w:tr>
      <w:tr w:rsidR="00096C93" w14:paraId="3F846246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35DA4F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11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6D0886AD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LETREIROS: FAIXA EXTERNA REBOCADA (1,00M DE ALTURA OU 1,40M DE ALTURA - DEPENDE DO MURO - VER DETALHAMENTO DO MURO DE ENTRADA) AO LADO DO PORTÃO PRINCIPAL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264A315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1E4F3A8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6D9FA208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69E2BB2B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57C0D796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7EE5EF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5C65D7B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BRANCO GELO - 101 (VER DETALHAMENTO DO MURO DE ENTRADA)</w:t>
            </w:r>
          </w:p>
        </w:tc>
      </w:tr>
      <w:tr w:rsidR="00096C93" w14:paraId="1744E833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8DF98D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12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77453E26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LETREIROS: ESCRITO</w:t>
            </w:r>
          </w:p>
        </w:tc>
        <w:tc>
          <w:tcPr>
            <w:tcW w:w="0" w:type="auto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1A2BAE14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2C2EC1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330BB87E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0D142F6F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4475AD14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0280D4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50E7B2D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VERDE MUSGO - 134 (VER DETALHAMENTO DO MURO DE ENTRADA)</w:t>
            </w:r>
          </w:p>
        </w:tc>
      </w:tr>
      <w:tr w:rsidR="00096C93" w14:paraId="2058A6DD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5D0116D1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13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28ADAED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LETREIRO MURO: BANDEIRA DO ESTADO DE GOIÁS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49B3DC97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BCDCCA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ACRÍLICA FOSCA</w:t>
            </w:r>
          </w:p>
        </w:tc>
      </w:tr>
      <w:tr w:rsidR="00096C93" w14:paraId="1AFF1BFB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120C4E94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42AFC42D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40B5EA28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7C5275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AMARELO IPÊ - 145 / AZUL PROFUNDO - 131 / VERDE MUSGO - 134 / BRANCO NEVE - 100 (ESTRELAS) - VER DETALHAMENTO DO MURO DE ENTRADA</w:t>
            </w:r>
          </w:p>
        </w:tc>
      </w:tr>
      <w:tr w:rsidR="00096C93" w14:paraId="59822FD3" w14:textId="77777777">
        <w:trPr>
          <w:trHeight w:val="600"/>
        </w:trPr>
        <w:tc>
          <w:tcPr>
            <w:tcW w:w="0" w:type="auto"/>
            <w:vMerge w:val="restart"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0F953182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14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shd w:val="clear" w:color="auto" w:fill="auto"/>
            <w:vAlign w:val="center"/>
            <w:hideMark/>
          </w:tcPr>
          <w:p w:rsidR="00096C93" w:rsidRDefault="00096C93" w14:paraId="461E4EA9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PISOS CIMENTADOS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="00096C93" w:rsidRDefault="00096C93" w14:paraId="5441A1BC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TIPO:</w:t>
            </w:r>
          </w:p>
        </w:tc>
        <w:tc>
          <w:tcPr>
            <w:tcW w:w="0" w:type="auto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91C170A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TINTA PARA PISO, CASO OS PISOS JÁ SEJAM PINTADOS</w:t>
            </w:r>
          </w:p>
        </w:tc>
      </w:tr>
      <w:tr w:rsidR="00096C93" w14:paraId="405997D7" w14:textId="77777777">
        <w:trPr>
          <w:trHeight w:val="600"/>
        </w:trPr>
        <w:tc>
          <w:tcPr>
            <w:tcW w:w="0" w:type="auto"/>
            <w:vMerge/>
            <w:tcBorders>
              <w:top w:val="nil"/>
              <w:left w:val="single" w:color="auto" w:sz="8" w:space="0"/>
              <w:bottom w:val="single" w:color="000000" w:sz="8" w:space="0"/>
              <w:right w:val="single" w:color="auto" w:sz="4" w:space="0"/>
            </w:tcBorders>
            <w:vAlign w:val="center"/>
            <w:hideMark/>
          </w:tcPr>
          <w:p w:rsidR="00096C93" w:rsidRDefault="00096C93" w14:paraId="271CA723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4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75FBE423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color="auto" w:sz="8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290CFC9F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COR:</w:t>
            </w:r>
          </w:p>
        </w:tc>
        <w:tc>
          <w:tcPr>
            <w:tcW w:w="0" w:type="auto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74034633" w14:textId="77777777">
            <w:pPr>
              <w:suppressAutoHyphens w:val="0"/>
              <w:jc w:val="center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color w:val="000000"/>
                <w:lang w:eastAsia="pt-BR"/>
              </w:rPr>
              <w:t>CINZA CHUMBO - 304</w:t>
            </w:r>
          </w:p>
        </w:tc>
      </w:tr>
      <w:tr w:rsidR="00096C93" w14:paraId="58B7955D" w14:textId="77777777">
        <w:trPr>
          <w:trHeight w:val="799"/>
        </w:trPr>
        <w:tc>
          <w:tcPr>
            <w:tcW w:w="0" w:type="auto"/>
            <w:gridSpan w:val="2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000000" w:sz="4" w:space="0"/>
            </w:tcBorders>
            <w:shd w:val="clear" w:color="auto" w:fill="auto"/>
            <w:noWrap/>
            <w:vAlign w:val="center"/>
            <w:hideMark/>
          </w:tcPr>
          <w:p w:rsidR="00096C93" w:rsidRDefault="00096C93" w14:paraId="3726D880" w14:textId="77777777">
            <w:pPr>
              <w:suppressAutoHyphens w:val="0"/>
              <w:jc w:val="center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OBSERVAÇÕES:</w:t>
            </w:r>
          </w:p>
        </w:tc>
        <w:tc>
          <w:tcPr>
            <w:tcW w:w="0" w:type="auto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7222E01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1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A TIPOGRAFIA (NOS LETREIROS) A SER UTILIZADA PARA TODOS OS EDIFÍCIOS SERÁ A 'BW MITGA';</w:t>
            </w:r>
          </w:p>
        </w:tc>
      </w:tr>
      <w:tr w:rsidR="00096C93" w14:paraId="72BB6DB4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2D3F0BEC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6F4D39A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2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DETALHES DE FACHADA: UTILIZAR A MESMA ESPECIFICAÇÃO DO ITEM 1 (PAREDES EXTERNAS);</w:t>
            </w:r>
          </w:p>
        </w:tc>
      </w:tr>
      <w:tr w:rsidR="00096C93" w14:paraId="3BA18CFC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75CF4315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2A39F973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 xml:space="preserve">3 - </w:t>
            </w:r>
            <w:r>
              <w:rPr>
                <w:rFonts w:ascii="Agency FB" w:hAnsi="Agency FB" w:cs="Calibri"/>
                <w:color w:val="000000"/>
                <w:lang w:eastAsia="pt-BR"/>
              </w:rPr>
              <w:t>ESCOLAS PADRÕES 2000, SÉC. XXI E 6 SALAS RURAL: PERMANECER COM AS CORES ESPECIFICADAS NO PROJETO ORIGINAL;</w:t>
            </w:r>
          </w:p>
        </w:tc>
      </w:tr>
      <w:tr w:rsidR="00096C93" w14:paraId="5E9423EC" w14:textId="77777777">
        <w:trPr>
          <w:trHeight w:val="799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3CB648E9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40C54C58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>4</w:t>
            </w:r>
            <w:r>
              <w:rPr>
                <w:rFonts w:ascii="Agency FB" w:hAnsi="Agency FB" w:cs="Calibri"/>
                <w:color w:val="000000"/>
                <w:lang w:eastAsia="pt-BR"/>
              </w:rPr>
              <w:t xml:space="preserve"> - UTILIZADA REFERÊNCIA DE CORES DO CATÁLOGO DE TINTAS DA MARCA LEINERTEX EM 08/01/2019;</w:t>
            </w:r>
          </w:p>
        </w:tc>
      </w:tr>
      <w:tr w:rsidR="00096C93" w14:paraId="1283605D" w14:textId="77777777">
        <w:trPr>
          <w:trHeight w:val="1215"/>
        </w:trPr>
        <w:tc>
          <w:tcPr>
            <w:tcW w:w="0" w:type="auto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000000" w:sz="4" w:space="0"/>
            </w:tcBorders>
            <w:vAlign w:val="center"/>
            <w:hideMark/>
          </w:tcPr>
          <w:p w:rsidR="00096C93" w:rsidRDefault="00096C93" w14:paraId="0C178E9E" w14:textId="77777777">
            <w:pPr>
              <w:suppressAutoHyphens w:val="0"/>
              <w:rPr>
                <w:rFonts w:ascii="Agency FB" w:hAnsi="Agency FB" w:cs="Calibri"/>
                <w:b/>
                <w:bCs/>
                <w:color w:val="000000"/>
                <w:lang w:eastAsia="pt-BR"/>
              </w:rPr>
            </w:pPr>
          </w:p>
        </w:tc>
        <w:tc>
          <w:tcPr>
            <w:tcW w:w="0" w:type="auto"/>
            <w:gridSpan w:val="3"/>
            <w:tcBorders>
              <w:top w:val="single" w:color="auto" w:sz="4" w:space="0"/>
              <w:left w:val="nil"/>
              <w:bottom w:val="single" w:color="auto" w:sz="8" w:space="0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="00096C93" w:rsidRDefault="00096C93" w14:paraId="11E3E840" w14:textId="77777777">
            <w:pPr>
              <w:suppressAutoHyphens w:val="0"/>
              <w:rPr>
                <w:rFonts w:ascii="Agency FB" w:hAnsi="Agency FB" w:cs="Calibri"/>
                <w:color w:val="000000"/>
                <w:lang w:eastAsia="pt-BR"/>
              </w:rPr>
            </w:pPr>
            <w:r>
              <w:rPr>
                <w:rFonts w:ascii="Agency FB" w:hAnsi="Agency FB" w:cs="Calibri"/>
                <w:b/>
                <w:bCs/>
                <w:color w:val="000000"/>
                <w:lang w:eastAsia="pt-BR"/>
              </w:rPr>
              <w:t xml:space="preserve">5 - </w:t>
            </w:r>
            <w:r>
              <w:rPr>
                <w:rFonts w:ascii="Agency FB" w:hAnsi="Agency FB" w:cs="Calibri"/>
                <w:color w:val="000000"/>
                <w:lang w:eastAsia="pt-BR"/>
              </w:rPr>
              <w:t>É FACULTADO NA EXECUÇÃO, MEDIANTE APROVAÇÃO DA GERÊNCIA DE PROJETOS E INFRAESTRUTURA, A GERÊNCIA DE MANUTENÇÃO PREDIAL E A GERÊNCIA DE FISCALIZAÇÃO E ACOMPANHAMENTO DE OBRAS, A UTILIZAÇÃO DE MARCAS SIMILARES, DESDE QUE TENHA QUALIDADE IGUAL OU SUPERIOR À ESPECIFICADA COMO REFERÊNCIA.</w:t>
            </w:r>
          </w:p>
        </w:tc>
      </w:tr>
    </w:tbl>
    <w:p w:rsidR="00096C93" w:rsidRDefault="00096C93" w14:paraId="3C0395D3" w14:textId="77777777"/>
    <w:p w:rsidR="00096C93" w:rsidRDefault="00096C93" w14:paraId="3254BC2F" w14:textId="77777777"/>
    <w:p w:rsidR="00096C93" w:rsidRDefault="00096C93" w14:paraId="651E9592" w14:textId="77777777"/>
    <w:p w:rsidR="00096C93" w:rsidRDefault="00096C93" w14:paraId="269E314A" w14:textId="77777777"/>
    <w:p w:rsidR="00096C93" w:rsidRDefault="00096C93" w14:paraId="47341341" w14:textId="77777777"/>
    <w:p w:rsidR="00096C93" w:rsidRDefault="00096C93" w14:paraId="42EF2083" w14:textId="77777777"/>
    <w:p w:rsidR="00096C93" w:rsidRDefault="00096C93" w14:paraId="7B40C951" w14:textId="77777777"/>
    <w:p w:rsidR="00096C93" w:rsidRDefault="00096C93" w14:paraId="4B4D7232" w14:textId="77777777"/>
    <w:p w:rsidR="00096C93" w:rsidRDefault="00096C93" w14:paraId="2093CA67" w14:textId="77777777"/>
    <w:p w:rsidR="00096C93" w:rsidRDefault="00096C93" w14:paraId="2503B197" w14:textId="77777777"/>
    <w:p w:rsidR="00096C93" w:rsidRDefault="00096C93" w14:paraId="38288749" w14:textId="77777777"/>
    <w:p w:rsidR="00096C93" w:rsidRDefault="00096C93" w14:paraId="20BD9A1A" w14:textId="77777777"/>
    <w:p w:rsidR="00096C93" w:rsidRDefault="00096C93" w14:paraId="0C136CF1" w14:textId="77777777"/>
    <w:p w:rsidR="00096C93" w:rsidRDefault="00096C93" w14:paraId="0A392C6A" w14:textId="77777777"/>
    <w:p w:rsidR="00096C93" w:rsidRDefault="00096C93" w14:paraId="290583F9" w14:textId="77777777"/>
    <w:p w:rsidR="00096C93" w:rsidRDefault="00096C93" w14:paraId="68F21D90" w14:textId="77777777"/>
    <w:p w:rsidR="00096C93" w:rsidRDefault="00096C93" w14:paraId="13C326F3" w14:textId="77777777"/>
    <w:p w:rsidR="00096C93" w:rsidRDefault="00096C93" w14:paraId="4853B841" w14:textId="77777777"/>
    <w:p w:rsidR="00096C93" w:rsidRDefault="00096C93" w14:paraId="50125231" w14:textId="77777777"/>
    <w:p w:rsidR="00096C93" w:rsidRDefault="00096C93" w14:paraId="5A25747A" w14:textId="77777777"/>
    <w:p w:rsidR="00096C93" w:rsidRDefault="00096C93" w14:paraId="09B8D95D" w14:textId="77777777"/>
    <w:p w:rsidR="00096C93" w:rsidRDefault="00096C93" w14:paraId="78BEFD2A" w14:textId="77777777"/>
    <w:p w:rsidR="00096C93" w:rsidRDefault="00096C93" w14:paraId="27A76422" w14:textId="77777777"/>
    <w:p w:rsidR="00096C93" w:rsidRDefault="00096C93" w14:paraId="49206A88" w14:textId="77777777"/>
    <w:p w:rsidR="00096C93" w:rsidRDefault="00096C93" w14:paraId="67B7A70C" w14:textId="77777777"/>
    <w:p w:rsidR="00096C93" w:rsidRDefault="00096C93" w14:paraId="71887C79" w14:textId="77777777"/>
    <w:p w:rsidR="00096C93" w:rsidRDefault="00096C93" w14:paraId="3B7FD67C" w14:textId="77777777"/>
    <w:p w:rsidR="00096C93" w:rsidRDefault="008B43D3" w14:paraId="38D6B9B6" w14:textId="77777777">
      <w:r>
        <w:rPr>
          <w:noProof/>
          <w:lang w:eastAsia="pt-BR"/>
        </w:rPr>
        <w:drawing>
          <wp:inline distT="0" distB="0" distL="0" distR="0" wp14:anchorId="60A3A299" wp14:editId="07777777">
            <wp:extent cx="5353050" cy="75628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C93" w:rsidRDefault="00096C93" w14:paraId="22F860BB" w14:textId="77777777"/>
    <w:p w:rsidR="00096C93" w:rsidRDefault="00096C93" w14:paraId="698536F5" w14:textId="77777777"/>
    <w:p w:rsidR="00096C93" w:rsidRDefault="00096C93" w14:paraId="7BC1BAF2" w14:textId="77777777"/>
    <w:p w:rsidR="00096C93" w:rsidRDefault="008B43D3" w14:paraId="61C988F9" w14:textId="77777777">
      <w:r>
        <w:rPr>
          <w:noProof/>
          <w:lang w:eastAsia="pt-BR"/>
        </w:rPr>
        <w:drawing>
          <wp:inline distT="0" distB="0" distL="0" distR="0" wp14:anchorId="21F6B42E" wp14:editId="07777777">
            <wp:extent cx="5353050" cy="756285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C93" w:rsidRDefault="00096C93" w14:paraId="3B22BB7D" w14:textId="77777777"/>
    <w:p w:rsidR="00096C93" w:rsidRDefault="00096C93" w14:paraId="17B246DD" w14:textId="77777777"/>
    <w:p w:rsidR="00096C93" w:rsidRDefault="00096C93" w14:paraId="6BF89DA3" w14:textId="77777777"/>
    <w:p w:rsidR="00096C93" w:rsidRDefault="00096C93" w14:paraId="141E51CF" w14:textId="77777777">
      <w:pPr>
        <w:pStyle w:val="Corpodetexto"/>
        <w:numPr>
          <w:ilvl w:val="1"/>
          <w:numId w:val="23"/>
        </w:numPr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- Pintura de Grelhas</w:t>
      </w:r>
    </w:p>
    <w:p w:rsidR="00096C93" w:rsidRDefault="00096C93" w14:paraId="16A2EC78" w14:textId="77777777">
      <w:pPr>
        <w:pStyle w:val="Lista51"/>
        <w:ind w:left="0" w:firstLine="567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As grelhas receberão pintura esmalte sintético brilhante, na cor padrão </w:t>
      </w:r>
      <w:proofErr w:type="spellStart"/>
      <w:r>
        <w:rPr>
          <w:rFonts w:ascii="Arial" w:hAnsi="Arial" w:cs="Arial"/>
          <w:sz w:val="22"/>
          <w:szCs w:val="22"/>
        </w:rPr>
        <w:t>Agetop</w:t>
      </w:r>
      <w:proofErr w:type="spellEnd"/>
      <w:r>
        <w:rPr>
          <w:rFonts w:ascii="Arial" w:hAnsi="Arial" w:cs="Arial"/>
          <w:sz w:val="22"/>
          <w:szCs w:val="22"/>
        </w:rPr>
        <w:t>, sendo que antes desta pintura deverão ser previamente bem limpas, calafetadas com massa rápida e aplicada uma demão de fundo anticorrosivo (cromato de zinco). A espessura final da cobertura da pintura será de 120microns (medida em película seca).</w:t>
      </w:r>
    </w:p>
    <w:p w:rsidR="00096C93" w:rsidRDefault="00096C93" w14:paraId="5C3E0E74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67F0755E" w14:textId="77777777">
      <w:pPr>
        <w:pStyle w:val="Lista41"/>
        <w:numPr>
          <w:ilvl w:val="1"/>
          <w:numId w:val="23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</w:t>
      </w:r>
      <w:r>
        <w:rPr>
          <w:rFonts w:ascii="Arial" w:hAnsi="Arial" w:cs="Arial"/>
          <w:b/>
          <w:sz w:val="22"/>
          <w:szCs w:val="22"/>
        </w:rPr>
        <w:t>Pintura da Estrutura Metálica</w:t>
      </w:r>
      <w:r>
        <w:rPr>
          <w:rFonts w:ascii="Arial" w:hAnsi="Arial" w:cs="Arial"/>
          <w:b/>
          <w:color w:val="000000"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 xml:space="preserve">                             </w:t>
      </w:r>
    </w:p>
    <w:p w:rsidR="00096C93" w:rsidRDefault="00096C93" w14:paraId="14DD296D" w14:textId="77777777">
      <w:pPr>
        <w:pStyle w:val="Lista"/>
        <w:tabs>
          <w:tab w:val="left" w:pos="567"/>
        </w:tabs>
        <w:ind w:left="0" w:firstLine="567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Receberá pintura com resina Alquídica Dupla Função – DF (fundo anticorrosivo e acabamento) da marca SUMARÉ, RECOMAR FBR 610 da RENNER, CORAL INDUSTRIAL, SUVINIL INDUSTRIAL (GLASSURIT) ou equivalente, na cor</w:t>
      </w:r>
      <w:r>
        <w:rPr>
          <w:rFonts w:ascii="Arial" w:hAnsi="Arial" w:cs="Arial"/>
          <w:color w:val="0000FF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padrão</w:t>
      </w:r>
      <w:r>
        <w:rPr>
          <w:rFonts w:ascii="Arial" w:hAnsi="Arial" w:cs="Arial"/>
          <w:color w:val="000000"/>
          <w:sz w:val="22"/>
          <w:szCs w:val="22"/>
        </w:rPr>
        <w:t xml:space="preserve"> sendo que antes desta pintura as peças deverão ser previamente bem limpas, calafetadas com massa rápida ANJO ou equivalente. A aplicação deverá ser feita em camada de 50 </w:t>
      </w:r>
      <w:proofErr w:type="spellStart"/>
      <w:r>
        <w:rPr>
          <w:rFonts w:ascii="Arial" w:hAnsi="Arial" w:cs="Arial"/>
          <w:color w:val="000000"/>
          <w:sz w:val="22"/>
          <w:szCs w:val="22"/>
        </w:rPr>
        <w:t>microns</w:t>
      </w:r>
      <w:proofErr w:type="spellEnd"/>
      <w:r>
        <w:rPr>
          <w:rFonts w:ascii="Arial" w:hAnsi="Arial" w:cs="Arial"/>
          <w:color w:val="000000"/>
          <w:sz w:val="22"/>
          <w:szCs w:val="22"/>
        </w:rPr>
        <w:t xml:space="preserve"> (medidas na película seca), usando diluentes indicados pelo fabricante correspondente da resina utilizada, da RENNER, (referência NR410) na proporção máxima de 20%. A pintura deverá ser feita no canteiro antes da montagem e após retoques localizados nos furos, soldas e arranhões.</w:t>
      </w:r>
    </w:p>
    <w:p w:rsidR="00096C93" w:rsidRDefault="00096C93" w14:paraId="66A1FAB9" w14:textId="77777777">
      <w:pPr>
        <w:pStyle w:val="Lista"/>
        <w:ind w:left="0"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6BB753C" w14:textId="77777777">
      <w:pPr>
        <w:pStyle w:val="Lista"/>
        <w:ind w:left="0" w:firstLine="708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2D6879B7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SERVIÇOS COMPLEMENTARES</w:t>
      </w:r>
    </w:p>
    <w:p w:rsidR="00096C93" w:rsidRDefault="00096C93" w14:paraId="513DA1E0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3D652B4C" w14:textId="77777777">
      <w:pPr>
        <w:pStyle w:val="Corpodetexto"/>
        <w:numPr>
          <w:ilvl w:val="1"/>
          <w:numId w:val="24"/>
        </w:numPr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– Paisagismo</w:t>
      </w:r>
    </w:p>
    <w:p w:rsidR="00096C93" w:rsidRDefault="00096C93" w14:paraId="75CAC6F5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4FD1EC57" w14:textId="77777777">
      <w:pPr>
        <w:numPr>
          <w:ilvl w:val="0"/>
          <w:numId w:val="10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Execução:</w:t>
      </w:r>
    </w:p>
    <w:p w:rsidR="00096C93" w:rsidRDefault="00096C93" w14:paraId="7FFA258F" w14:textId="77777777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empreiteira deverá apresentar uma cópia da análise do solo e a recomendação de adubação, assinada por um técnico da área, com registro no CREA, sempre que o Engenheiro Fiscal da AGETOP o exigir.</w:t>
      </w:r>
    </w:p>
    <w:p w:rsidR="00096C93" w:rsidRDefault="00096C93" w14:paraId="45FED18D" w14:textId="77777777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espessura das camadas de terra adubadas obedecerá ao seguinte limite mínimo:</w:t>
      </w:r>
    </w:p>
    <w:p w:rsidR="00096C93" w:rsidRDefault="00096C93" w14:paraId="3418C1B7" w14:textId="77777777">
      <w:pPr>
        <w:numPr>
          <w:ilvl w:val="0"/>
          <w:numId w:val="13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Áreas Gramadas </w:t>
      </w:r>
      <w:r>
        <w:rPr>
          <w:rFonts w:ascii="Arial" w:hAnsi="Arial" w:cs="Arial"/>
          <w:color w:val="000000"/>
          <w:sz w:val="22"/>
          <w:szCs w:val="22"/>
        </w:rPr>
        <w:t xml:space="preserve">– </w:t>
      </w:r>
      <w:smartTag w:uri="urn:schemas-microsoft-com:office:smarttags" w:element="metricconverter">
        <w:smartTagPr>
          <w:attr w:name="ProductID" w:val="20 cm"/>
        </w:smartTagPr>
        <w:r>
          <w:rPr>
            <w:rFonts w:ascii="Arial" w:hAnsi="Arial" w:cs="Arial"/>
            <w:color w:val="000000"/>
            <w:sz w:val="22"/>
            <w:szCs w:val="22"/>
          </w:rPr>
          <w:t>20 cm</w:t>
        </w:r>
      </w:smartTag>
      <w:r>
        <w:rPr>
          <w:rFonts w:ascii="Arial" w:hAnsi="Arial" w:cs="Arial"/>
          <w:color w:val="000000"/>
          <w:sz w:val="22"/>
          <w:szCs w:val="22"/>
        </w:rPr>
        <w:t>;</w:t>
      </w:r>
    </w:p>
    <w:p w:rsidR="00096C93" w:rsidRDefault="00096C93" w14:paraId="34AECD5D" w14:textId="77777777">
      <w:pPr>
        <w:numPr>
          <w:ilvl w:val="0"/>
          <w:numId w:val="13"/>
        </w:numPr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Áreas de coberturas vegetais e conjuntos de arbustos – </w:t>
      </w:r>
      <w:smartTag w:uri="urn:schemas-microsoft-com:office:smarttags" w:element="metricconverter">
        <w:smartTagPr>
          <w:attr w:name="ProductID" w:val="20 cm"/>
        </w:smartTagPr>
        <w:r>
          <w:rPr>
            <w:rFonts w:ascii="Arial" w:hAnsi="Arial" w:cs="Arial"/>
            <w:color w:val="000000"/>
            <w:sz w:val="22"/>
            <w:szCs w:val="22"/>
          </w:rPr>
          <w:t>20 cm</w:t>
        </w:r>
      </w:smartTag>
      <w:r>
        <w:rPr>
          <w:rFonts w:ascii="Arial" w:hAnsi="Arial" w:cs="Arial"/>
          <w:color w:val="000000"/>
          <w:sz w:val="22"/>
          <w:szCs w:val="22"/>
        </w:rPr>
        <w:t>.</w:t>
      </w:r>
    </w:p>
    <w:p w:rsidR="00096C93" w:rsidRDefault="00096C93" w14:paraId="20B9E883" w14:textId="77777777">
      <w:pPr>
        <w:tabs>
          <w:tab w:val="left" w:pos="567"/>
          <w:tab w:val="left" w:pos="1276"/>
        </w:tabs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O terreno deverá ser nivelado e acertado de acordo com o projeto de terraplanagem da Implantação. Deverá também estar livre de detritos de obra, lixos e restos de construção. Em seguida deverá cavoucar e revolver o solo, abrir covas e prepará-las, conforme as especificações de adubação.</w:t>
      </w:r>
    </w:p>
    <w:p w:rsidR="00096C93" w:rsidRDefault="00096C93" w14:paraId="0C6E5720" w14:textId="77777777">
      <w:pPr>
        <w:numPr>
          <w:ilvl w:val="0"/>
          <w:numId w:val="11"/>
        </w:num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Adubação:</w:t>
      </w:r>
    </w:p>
    <w:p w:rsidR="00096C93" w:rsidRDefault="00096C93" w14:paraId="42E5F4DD" w14:textId="77777777">
      <w:pPr>
        <w:numPr>
          <w:ilvl w:val="0"/>
          <w:numId w:val="14"/>
        </w:num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Orgânica - aplicação de 30 l/m² de esterco de gado ou 3 l/m² de esterco de galinha.</w:t>
      </w:r>
    </w:p>
    <w:p w:rsidR="00096C93" w:rsidRDefault="00096C93" w14:paraId="7D70F22B" w14:textId="77777777">
      <w:pPr>
        <w:numPr>
          <w:ilvl w:val="0"/>
          <w:numId w:val="14"/>
        </w:num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Química - de acordo com o laudo técnico.</w:t>
      </w:r>
    </w:p>
    <w:p w:rsidR="00096C93" w:rsidRDefault="00096C93" w14:paraId="5AF0F857" w14:textId="77777777">
      <w:pPr>
        <w:numPr>
          <w:ilvl w:val="0"/>
          <w:numId w:val="12"/>
        </w:num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Irrigação:</w:t>
      </w:r>
    </w:p>
    <w:p w:rsidR="00096C93" w:rsidRDefault="00096C93" w14:paraId="128D54BC" w14:textId="77777777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Toda a área gramada e arborizada será objeto de regas copiosas e constantes até que todo gramado e mudas apresentem-se em perfeitas condições e com o aspecto de adaptação completa ao novo ambiente.</w:t>
      </w:r>
    </w:p>
    <w:p w:rsidR="00096C93" w:rsidRDefault="00096C93" w14:paraId="6E95BCE6" w14:textId="77777777">
      <w:pPr>
        <w:numPr>
          <w:ilvl w:val="0"/>
          <w:numId w:val="12"/>
        </w:num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Conservação:</w:t>
      </w:r>
    </w:p>
    <w:p w:rsidR="00096C93" w:rsidRDefault="00096C93" w14:paraId="51C3E9BD" w14:textId="77777777">
      <w:pPr>
        <w:tabs>
          <w:tab w:val="left" w:pos="567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Será da responsabilidade da firma empreiteira a substituição das mudas de grama e de espécies vegetais que vierem a perecer no prazo de 90 dias, a contar do término do plantio.</w:t>
      </w:r>
    </w:p>
    <w:p w:rsidR="00096C93" w:rsidRDefault="00096C93" w14:paraId="6ED3CA73" w14:textId="7777777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hipótese do prazo referido no item anterior conflitar com o estabelecido entre o Recebimento Provisório e o Recebimento Definitivo, caberá exclusivamente a Fiscalização dirimir a pendência, adotando solução que não acarrete nenhum prejuízo à AGETOP.</w:t>
      </w:r>
    </w:p>
    <w:p w:rsidR="00096C93" w:rsidRDefault="00096C93" w14:paraId="5C23C759" w14:textId="77777777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No prazo citado ficará o Empreiteiro encarregado também da manutenção da área gramada, o que implica na realização dos seguintes serviços:</w:t>
      </w:r>
    </w:p>
    <w:p w:rsidR="00096C93" w:rsidRDefault="00096C93" w14:paraId="0287DF26" w14:textId="77777777">
      <w:pPr>
        <w:numPr>
          <w:ilvl w:val="0"/>
          <w:numId w:val="15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Combate às pragas, se for o caso;</w:t>
      </w:r>
    </w:p>
    <w:p w:rsidR="00096C93" w:rsidRDefault="00096C93" w14:paraId="70CB270D" w14:textId="77777777">
      <w:pPr>
        <w:numPr>
          <w:ilvl w:val="0"/>
          <w:numId w:val="15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Limpeza e poda da grama de maneira a conservá-la numa altura máxima de 5cm ;</w:t>
      </w:r>
    </w:p>
    <w:p w:rsidR="00096C93" w:rsidRDefault="00096C93" w14:paraId="4C38AF86" w14:textId="77777777">
      <w:pPr>
        <w:numPr>
          <w:ilvl w:val="0"/>
          <w:numId w:val="15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Adubação de cobertura aos 60 dias após o plantio com aplicação de </w:t>
      </w:r>
      <w:proofErr w:type="spellStart"/>
      <w:r>
        <w:rPr>
          <w:rFonts w:ascii="Arial" w:hAnsi="Arial" w:cs="Arial"/>
          <w:sz w:val="22"/>
          <w:szCs w:val="22"/>
        </w:rPr>
        <w:t>uréia</w:t>
      </w:r>
      <w:proofErr w:type="spellEnd"/>
      <w:r>
        <w:rPr>
          <w:rFonts w:ascii="Arial" w:hAnsi="Arial" w:cs="Arial"/>
          <w:sz w:val="22"/>
          <w:szCs w:val="22"/>
        </w:rPr>
        <w:t>, na proporção anteriormente citada.</w:t>
      </w:r>
    </w:p>
    <w:p w:rsidR="00096C93" w:rsidRDefault="00096C93" w14:paraId="551A2D3A" w14:textId="77777777">
      <w:pPr>
        <w:numPr>
          <w:ilvl w:val="0"/>
          <w:numId w:val="16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Cobertura Vegetal:</w:t>
      </w:r>
    </w:p>
    <w:p w:rsidR="00096C93" w:rsidRDefault="00096C93" w14:paraId="3F31FC03" w14:textId="77777777">
      <w:pPr>
        <w:numPr>
          <w:ilvl w:val="1"/>
          <w:numId w:val="16"/>
        </w:num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Plantas Diversas:</w:t>
      </w:r>
    </w:p>
    <w:p w:rsidR="00096C93" w:rsidRDefault="00096C93" w14:paraId="3B8B0662" w14:textId="77777777">
      <w:pPr>
        <w:pStyle w:val="Recuodecorpodetexto31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Obedecerá rigorosamente ao Projeto de Paisagismo e às Normas Técnicas Brasileiras para o plantio. </w:t>
      </w:r>
    </w:p>
    <w:p w:rsidR="00096C93" w:rsidRDefault="00096C93" w14:paraId="5C732658" w14:textId="77777777">
      <w:pPr>
        <w:pStyle w:val="Recuodecorpodetexto31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 espécies vegetais selecionadas, conforme relação no Projeto de Arquitetura, deverão estar em perfeito estado de sanidade e vigor, ou seja, livre de pragas e doenças. Mudas fora do padrão de qualidade deverão ser rejeitadas. Consideramos mudas não aceitáveis aquelas que apresentam:</w:t>
      </w:r>
    </w:p>
    <w:p w:rsidR="00096C93" w:rsidRDefault="00096C93" w14:paraId="55AE1188" w14:textId="77777777">
      <w:pPr>
        <w:pStyle w:val="Recuodecorpodetexto31"/>
        <w:numPr>
          <w:ilvl w:val="0"/>
          <w:numId w:val="3"/>
        </w:numPr>
        <w:tabs>
          <w:tab w:val="num" w:pos="284"/>
          <w:tab w:val="left" w:pos="644"/>
        </w:tabs>
        <w:ind w:left="284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Ramo bifurcado, pois quebra-se com a ação dos ventos.</w:t>
      </w:r>
    </w:p>
    <w:p w:rsidR="00096C93" w:rsidRDefault="00096C93" w14:paraId="0EEC0560" w14:textId="77777777">
      <w:pPr>
        <w:pStyle w:val="Recuodecorpodetexto31"/>
        <w:numPr>
          <w:ilvl w:val="0"/>
          <w:numId w:val="3"/>
        </w:numPr>
        <w:tabs>
          <w:tab w:val="num" w:pos="284"/>
          <w:tab w:val="left" w:pos="644"/>
        </w:tabs>
        <w:ind w:left="284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Ramo fino e flexível, que ocorre quando a muda cresce com pouca luz.</w:t>
      </w:r>
    </w:p>
    <w:p w:rsidR="00096C93" w:rsidRDefault="00096C93" w14:paraId="76EC78E2" w14:textId="77777777">
      <w:pPr>
        <w:pStyle w:val="Recuodecorpodetexto31"/>
        <w:numPr>
          <w:ilvl w:val="0"/>
          <w:numId w:val="3"/>
        </w:numPr>
        <w:tabs>
          <w:tab w:val="num" w:pos="284"/>
          <w:tab w:val="left" w:pos="644"/>
        </w:tabs>
        <w:ind w:left="284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Ramo principal morto, resta um toco seco – caminho aberto para doenças.</w:t>
      </w:r>
    </w:p>
    <w:p w:rsidR="00096C93" w:rsidRDefault="00096C93" w14:paraId="1111359A" w14:textId="77777777">
      <w:pPr>
        <w:pStyle w:val="Recuodecorpodetexto31"/>
        <w:numPr>
          <w:ilvl w:val="0"/>
          <w:numId w:val="3"/>
        </w:numPr>
        <w:tabs>
          <w:tab w:val="num" w:pos="284"/>
          <w:tab w:val="left" w:pos="644"/>
        </w:tabs>
        <w:ind w:left="284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Caule muito retorcido, que impede o bom desenvolvimento.</w:t>
      </w:r>
    </w:p>
    <w:p w:rsidR="00096C93" w:rsidRDefault="00096C93" w14:paraId="4121BEA7" w14:textId="77777777">
      <w:pPr>
        <w:pStyle w:val="Recuodecorpodetexto31"/>
        <w:numPr>
          <w:ilvl w:val="0"/>
          <w:numId w:val="3"/>
        </w:numPr>
        <w:tabs>
          <w:tab w:val="num" w:pos="284"/>
          <w:tab w:val="left" w:pos="644"/>
        </w:tabs>
        <w:ind w:left="284"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Tamanho do torrão muito desproporcional à altura da muda.</w:t>
      </w:r>
    </w:p>
    <w:p w:rsidR="00096C93" w:rsidRDefault="00096C93" w14:paraId="633320AA" w14:textId="77777777">
      <w:pPr>
        <w:pStyle w:val="Recuodecorpodetexto31"/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As mudas serão protegidas com uma régua de madeira servindo como apoio até que ela brote e serão consideradas entregues depois de totalmente pegas.</w:t>
      </w:r>
    </w:p>
    <w:p w:rsidR="00096C93" w:rsidRDefault="00096C93" w14:paraId="37464529" w14:textId="77777777">
      <w:pPr>
        <w:pStyle w:val="Corpodetexto21"/>
        <w:numPr>
          <w:ilvl w:val="0"/>
          <w:numId w:val="17"/>
        </w:numPr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Plantio de Grama:</w:t>
      </w:r>
    </w:p>
    <w:p w:rsidR="00096C93" w:rsidRDefault="00096C93" w14:paraId="308FA61E" w14:textId="77777777">
      <w:pPr>
        <w:pStyle w:val="Recuodecorpodetexto210"/>
        <w:tabs>
          <w:tab w:val="left" w:pos="284"/>
        </w:tabs>
        <w:ind w:firstLine="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Será plantada grama na área definida no projeto de paisagismo.</w:t>
      </w:r>
    </w:p>
    <w:p w:rsidR="00096C93" w:rsidRDefault="00096C93" w14:paraId="40A0A653" w14:textId="77777777">
      <w:pPr>
        <w:tabs>
          <w:tab w:val="left" w:pos="284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 tipo de grama será a </w:t>
      </w:r>
      <w:r>
        <w:rPr>
          <w:rFonts w:ascii="Arial" w:hAnsi="Arial" w:cs="Arial"/>
          <w:color w:val="000000"/>
          <w:sz w:val="22"/>
          <w:szCs w:val="22"/>
        </w:rPr>
        <w:t>esmeralda, plantada</w:t>
      </w:r>
      <w:r>
        <w:rPr>
          <w:rFonts w:ascii="Arial" w:hAnsi="Arial" w:cs="Arial"/>
          <w:sz w:val="22"/>
          <w:szCs w:val="22"/>
        </w:rPr>
        <w:t xml:space="preserve"> em </w:t>
      </w:r>
      <w:r>
        <w:rPr>
          <w:rFonts w:ascii="Arial" w:hAnsi="Arial" w:cs="Arial"/>
          <w:color w:val="000000"/>
          <w:sz w:val="22"/>
          <w:szCs w:val="22"/>
        </w:rPr>
        <w:t>placas,</w:t>
      </w:r>
      <w:r>
        <w:rPr>
          <w:rFonts w:ascii="Arial" w:hAnsi="Arial" w:cs="Arial"/>
          <w:sz w:val="22"/>
          <w:szCs w:val="22"/>
        </w:rPr>
        <w:t xml:space="preserve"> de modo que não haja vazios. A área a receber grama será limpa e revolvida em toda a camada vegetal, nivelada de acordo com os dados planialtimétricos determinados no projeto. Antes do plantio será adequadamente adubada e nivelada, com observância do escoamento das águas pluviais.</w:t>
      </w:r>
    </w:p>
    <w:p w:rsidR="00096C93" w:rsidRDefault="00096C93" w14:paraId="6AB2BD56" w14:textId="77777777">
      <w:pPr>
        <w:tabs>
          <w:tab w:val="left" w:pos="284"/>
        </w:tabs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firma empreiteira se obriga a entregar a grama pega sem ervas daninhas principalmente livre de tiririca com uma camada de terra vegetal e aplicação de </w:t>
      </w:r>
      <w:proofErr w:type="spellStart"/>
      <w:r>
        <w:rPr>
          <w:rFonts w:ascii="Arial" w:hAnsi="Arial" w:cs="Arial"/>
          <w:sz w:val="22"/>
          <w:szCs w:val="22"/>
        </w:rPr>
        <w:t>uréia</w:t>
      </w:r>
      <w:proofErr w:type="spellEnd"/>
      <w:r>
        <w:rPr>
          <w:rFonts w:ascii="Arial" w:hAnsi="Arial" w:cs="Arial"/>
          <w:sz w:val="22"/>
          <w:szCs w:val="22"/>
        </w:rPr>
        <w:t xml:space="preserve"> na proporção de </w:t>
      </w:r>
      <w:smartTag w:uri="urn:schemas-microsoft-com:office:smarttags" w:element="metricconverter">
        <w:smartTagPr>
          <w:attr w:name="ProductID" w:val="10 gramas"/>
        </w:smartTagPr>
        <w:r>
          <w:rPr>
            <w:rFonts w:ascii="Arial" w:hAnsi="Arial" w:cs="Arial"/>
            <w:sz w:val="22"/>
            <w:szCs w:val="22"/>
          </w:rPr>
          <w:t>10 gramas</w:t>
        </w:r>
      </w:smartTag>
      <w:r>
        <w:rPr>
          <w:rFonts w:ascii="Arial" w:hAnsi="Arial" w:cs="Arial"/>
          <w:sz w:val="22"/>
          <w:szCs w:val="22"/>
        </w:rPr>
        <w:t xml:space="preserve"> m².</w:t>
      </w:r>
    </w:p>
    <w:p w:rsidR="00096C93" w:rsidRDefault="00096C93" w14:paraId="66060428" w14:textId="77777777">
      <w:pPr>
        <w:pStyle w:val="Corpodetexto"/>
        <w:tabs>
          <w:tab w:val="left" w:pos="0"/>
        </w:tabs>
        <w:spacing w:after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3F31EB68" w14:textId="77777777">
      <w:pPr>
        <w:pStyle w:val="Lista41"/>
        <w:numPr>
          <w:ilvl w:val="1"/>
          <w:numId w:val="24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– Rebaixamento de calçada para travessia de pedestres</w:t>
      </w:r>
    </w:p>
    <w:p w:rsidR="00096C93" w:rsidRDefault="00096C93" w14:paraId="1D0656FE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4BA8EA8C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calçada deve ser rebaixada junto à travessia de pedestres sinalizadas com ou sem faixa, com ou sem semáforo, e sempre que houver foco de pedestres. Não deve haver desnível entre o término do rebaixamento da calçada e o leito carroçável.</w:t>
      </w:r>
    </w:p>
    <w:p w:rsidR="00096C93" w:rsidRDefault="00096C93" w14:paraId="2D8E0F91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Os rebaixamentos de calçadas devem ser construídos na direção do fluxo de pedestres. A inclinação deve ser constante e não superior a 8,33% (1:12).</w:t>
      </w:r>
    </w:p>
    <w:p w:rsidR="00096C93" w:rsidRDefault="00096C93" w14:paraId="48C1C878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Onde a largura do passeio não for suficiente para acomodar o rebaixamento e a faixa livre, deve ser feito o rebaixamento total da largura da calçada, com largura mínima de </w:t>
      </w:r>
      <w:smartTag w:uri="urn:schemas-microsoft-com:office:smarttags" w:element="metricconverter">
        <w:smartTagPr>
          <w:attr w:name="ProductID" w:val="1,50 m"/>
        </w:smartTagPr>
        <w:smartTag w:uri="urn:schemas-microsoft-com:office:smarttags" w:element="time">
          <w:smartTagPr>
            <w:attr w:name="Minute" w:val="50"/>
            <w:attr w:name="Hour" w:val="1"/>
          </w:smartTagPr>
          <w:r>
            <w:rPr>
              <w:rFonts w:ascii="Arial" w:hAnsi="Arial" w:cs="Arial"/>
              <w:sz w:val="22"/>
              <w:szCs w:val="22"/>
            </w:rPr>
            <w:t>1,50</w:t>
          </w:r>
        </w:smartTag>
        <w:r>
          <w:rPr>
            <w:rFonts w:ascii="Arial" w:hAnsi="Arial" w:cs="Arial"/>
            <w:sz w:val="22"/>
            <w:szCs w:val="22"/>
          </w:rPr>
          <w:t xml:space="preserve"> m</w:t>
        </w:r>
      </w:smartTag>
      <w:r>
        <w:rPr>
          <w:rFonts w:ascii="Arial" w:hAnsi="Arial" w:cs="Arial"/>
          <w:sz w:val="22"/>
          <w:szCs w:val="22"/>
        </w:rPr>
        <w:t xml:space="preserve"> e com rampas laterais com inclinação máxima de 8,33%, conforme figura abaixo.</w:t>
      </w:r>
    </w:p>
    <w:p w:rsidR="00096C93" w:rsidRDefault="00096C93" w14:paraId="33BC6F8C" w14:textId="77777777">
      <w:pPr>
        <w:ind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Para a regularização de piso (cimentado simples) o piso cimentado será obtido por </w:t>
      </w:r>
      <w:proofErr w:type="spellStart"/>
      <w:r>
        <w:rPr>
          <w:rFonts w:ascii="Arial" w:hAnsi="Arial" w:cs="Arial"/>
          <w:sz w:val="22"/>
          <w:szCs w:val="22"/>
        </w:rPr>
        <w:t>sarrafeamento</w:t>
      </w:r>
      <w:proofErr w:type="spellEnd"/>
      <w:r>
        <w:rPr>
          <w:rFonts w:ascii="Arial" w:hAnsi="Arial" w:cs="Arial"/>
          <w:sz w:val="22"/>
          <w:szCs w:val="22"/>
        </w:rPr>
        <w:t xml:space="preserve">, desempeno e moderado alisamento do próprio concreto, quando este ainda estiver no estado plástico. Nos locais onde o refluxo da argamassa de concreto for insuficiente, será permitida a adição de argamassa de cimento e areia, traço 1:3, com o concreto ainda fresco. A superfície do concreto deverá ser cuidadosamente curada por 7 dias (conservando em permanente umidade). O cimentado deverá ter espessura de </w:t>
      </w:r>
      <w:smartTag w:uri="urn:schemas-microsoft-com:office:smarttags" w:element="metricconverter">
        <w:smartTagPr>
          <w:attr w:name="ProductID" w:val="25 mm"/>
        </w:smartTagPr>
        <w:r>
          <w:rPr>
            <w:rFonts w:ascii="Arial" w:hAnsi="Arial" w:cs="Arial"/>
            <w:sz w:val="22"/>
            <w:szCs w:val="22"/>
          </w:rPr>
          <w:t>25 mm</w:t>
        </w:r>
      </w:smartTag>
      <w:r>
        <w:rPr>
          <w:rFonts w:ascii="Arial" w:hAnsi="Arial" w:cs="Arial"/>
          <w:sz w:val="22"/>
          <w:szCs w:val="22"/>
        </w:rPr>
        <w:t>.</w:t>
      </w:r>
    </w:p>
    <w:p w:rsidR="00096C93" w:rsidRDefault="00096C93" w14:paraId="7B37605A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394798F2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8B43D3" w14:paraId="43BAEE17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t-BR"/>
        </w:rPr>
        <w:drawing>
          <wp:anchor distT="0" distB="0" distL="114300" distR="114300" simplePos="0" relativeHeight="251651584" behindDoc="0" locked="0" layoutInCell="1" allowOverlap="1" wp14:anchorId="7A7D4698" wp14:editId="07777777">
            <wp:simplePos x="0" y="0"/>
            <wp:positionH relativeFrom="column">
              <wp:posOffset>34290</wp:posOffset>
            </wp:positionH>
            <wp:positionV relativeFrom="paragraph">
              <wp:posOffset>269240</wp:posOffset>
            </wp:positionV>
            <wp:extent cx="5695950" cy="1908810"/>
            <wp:effectExtent l="0" t="0" r="0" b="0"/>
            <wp:wrapSquare wrapText="bothSides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19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C93" w:rsidRDefault="00096C93" w14:paraId="3889A505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29079D35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17686DC7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2AA28C34" w14:textId="77777777">
      <w:pPr>
        <w:pStyle w:val="Lista41"/>
        <w:numPr>
          <w:ilvl w:val="1"/>
          <w:numId w:val="24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– Placa de inauguração</w:t>
      </w:r>
    </w:p>
    <w:p w:rsidR="00096C93" w:rsidRDefault="00096C93" w14:paraId="53BD644D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675A7431" w14:textId="77777777">
      <w:pPr>
        <w:pStyle w:val="Lista41"/>
        <w:ind w:left="0" w:firstLine="51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Em aço inoxidável escovado, deverá ser fornecida pela empreiteira, antes da inauguração da obra, com os dizeres e dimensões fornecidos oportunamente pela Gerência de Manutenção Predial e Gerência de Projetos de Infraestrutura da Superintendência de Infraestrutura da Secretaria de Estado da Educação.</w:t>
      </w:r>
    </w:p>
    <w:p w:rsidR="00096C93" w:rsidRDefault="00096C93" w14:paraId="1A3FAC43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0AECDD1B" w14:textId="77777777">
      <w:pPr>
        <w:pStyle w:val="Lista41"/>
        <w:numPr>
          <w:ilvl w:val="1"/>
          <w:numId w:val="24"/>
        </w:numPr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- Limpeza Final</w:t>
      </w:r>
    </w:p>
    <w:p w:rsidR="00096C93" w:rsidRDefault="00096C93" w14:paraId="2BBD94B2" w14:textId="77777777">
      <w:pPr>
        <w:pStyle w:val="Lista41"/>
        <w:ind w:left="0" w:firstLine="0"/>
        <w:jc w:val="both"/>
        <w:rPr>
          <w:rFonts w:ascii="Arial" w:hAnsi="Arial" w:cs="Arial"/>
          <w:b/>
          <w:sz w:val="22"/>
          <w:szCs w:val="22"/>
        </w:rPr>
      </w:pPr>
    </w:p>
    <w:p w:rsidR="00096C93" w:rsidRDefault="00096C93" w14:paraId="5005512E" w14:textId="77777777">
      <w:pPr>
        <w:numPr>
          <w:ilvl w:val="0"/>
          <w:numId w:val="6"/>
        </w:num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Deverão ser devidamente removidos da obra todos os materiais e equipamentos, assim como as peças remanescentes e sobras utilizáveis de materiais, ferramentas e acessórios;</w:t>
      </w:r>
    </w:p>
    <w:p w:rsidR="00096C93" w:rsidRDefault="00096C93" w14:paraId="4C17BAEE" w14:textId="77777777">
      <w:pPr>
        <w:numPr>
          <w:ilvl w:val="0"/>
          <w:numId w:val="6"/>
        </w:num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Deverá ser realizada a remoção de todo o entulho da obra, deixando-a completamente desimpedida de todos os resíduos de construção, bem como cuidadosamente varridos os seus acessos;</w:t>
      </w:r>
    </w:p>
    <w:p w:rsidR="00096C93" w:rsidRDefault="00096C93" w14:paraId="3F3CC4E6" w14:textId="77777777">
      <w:pPr>
        <w:numPr>
          <w:ilvl w:val="0"/>
          <w:numId w:val="6"/>
        </w:num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 limpeza dos elementos deverá ser realizada de modo a não danificar outras partes ou componentes da edificação, utilizando-se produtos que não prejudiquem as superfícies a serem limpas;</w:t>
      </w:r>
    </w:p>
    <w:p w:rsidR="00096C93" w:rsidRDefault="00096C93" w14:paraId="3A5FF828" w14:textId="77777777">
      <w:pPr>
        <w:numPr>
          <w:ilvl w:val="0"/>
          <w:numId w:val="6"/>
        </w:num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Particular cuidado deverá ser aplicado na remoção de quaisquer detritos ou salpicos de argamassa endurecida das superfícies;</w:t>
      </w:r>
    </w:p>
    <w:p w:rsidR="00096C93" w:rsidRDefault="00096C93" w14:paraId="2B6A8489" w14:textId="77777777">
      <w:pPr>
        <w:numPr>
          <w:ilvl w:val="0"/>
          <w:numId w:val="6"/>
        </w:num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Deverão ser cuidadosamente removidas todas as manchas e salpicos de tinta de todas as partes e componentes da edificação, dando-se especial atenção à limpeza dos vidros, ferragens, esquadrias, luminárias e peças e metais sanitários.</w:t>
      </w:r>
    </w:p>
    <w:p w:rsidR="00096C93" w:rsidRDefault="00096C93" w14:paraId="5854DE7F" w14:textId="77777777">
      <w:pPr>
        <w:suppressAutoHyphens w:val="0"/>
        <w:autoSpaceDE w:val="0"/>
        <w:autoSpaceDN w:val="0"/>
        <w:adjustRightInd w:val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418184F2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À empreiteira caberá a responsabilidade de entregar a obra limpa, de acordo com o Caderno de Encargos da AGETOP.</w:t>
      </w:r>
    </w:p>
    <w:p w:rsidR="00096C93" w:rsidRDefault="00096C93" w14:paraId="2CA7ADD4" w14:textId="77777777">
      <w:pPr>
        <w:pStyle w:val="Lista41"/>
        <w:ind w:left="0" w:firstLine="0"/>
        <w:jc w:val="both"/>
        <w:rPr>
          <w:rFonts w:ascii="Arial" w:hAnsi="Arial" w:cs="Arial"/>
          <w:sz w:val="22"/>
          <w:szCs w:val="22"/>
        </w:rPr>
      </w:pPr>
    </w:p>
    <w:p w:rsidR="00096C93" w:rsidRDefault="00096C93" w14:paraId="5CA507B5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ENTREGA / RECEBIMENTO DA OBRA</w:t>
      </w:r>
    </w:p>
    <w:p w:rsidR="00096C93" w:rsidRDefault="00096C93" w14:paraId="314EE24A" w14:textId="77777777">
      <w:pPr>
        <w:pStyle w:val="Lista"/>
        <w:ind w:left="0" w:firstLine="0"/>
        <w:jc w:val="both"/>
        <w:rPr>
          <w:rFonts w:ascii="Arial" w:hAnsi="Arial" w:cs="Arial"/>
          <w:b/>
          <w:color w:val="000000"/>
          <w:sz w:val="22"/>
          <w:szCs w:val="22"/>
        </w:rPr>
      </w:pPr>
    </w:p>
    <w:p w:rsidR="00096C93" w:rsidRDefault="00096C93" w14:paraId="06D6CA47" w14:textId="77777777">
      <w:pPr>
        <w:pStyle w:val="Lista4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De acordo com o Capítulo XXIV do Caderno de Encargos da AGETOP.</w:t>
      </w:r>
    </w:p>
    <w:p w:rsidR="00096C93" w:rsidRDefault="00096C93" w14:paraId="76614669" w14:textId="77777777">
      <w:pPr>
        <w:pStyle w:val="Lista4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7590049" w14:textId="77777777">
      <w:pPr>
        <w:pStyle w:val="Lista4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0C5B615A" w14:textId="77777777">
      <w:pPr>
        <w:pStyle w:val="Lista4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92F1AA2" w14:textId="77777777">
      <w:pPr>
        <w:pStyle w:val="Lista41"/>
        <w:ind w:left="0" w:firstLine="0"/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871E580" w14:textId="77777777">
      <w:pPr>
        <w:pStyle w:val="Lista"/>
        <w:numPr>
          <w:ilvl w:val="0"/>
          <w:numId w:val="5"/>
        </w:numPr>
        <w:jc w:val="both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TÉCNICOS PELA ELABORAÇÃO</w:t>
      </w:r>
    </w:p>
    <w:p w:rsidR="00096C93" w:rsidRDefault="00096C93" w14:paraId="1A499DFC" w14:textId="77777777">
      <w:pPr>
        <w:jc w:val="both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378E65A" w14:textId="77777777">
      <w:pPr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PROJETO DE ARQUITETURA DE AMPLIAÇÃO COM ESPECIFICAÇÃO:</w:t>
      </w:r>
    </w:p>
    <w:p w:rsidR="00096C93" w:rsidRDefault="00096C93" w14:paraId="5E7E3C41" w14:textId="77777777">
      <w:pPr>
        <w:jc w:val="center"/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03F828E4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2AC57CB0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5186B13D" w14:textId="77777777">
      <w:pPr>
        <w:jc w:val="center"/>
        <w:rPr>
          <w:rFonts w:ascii="Arial" w:hAnsi="Arial" w:cs="Arial"/>
          <w:color w:val="000000"/>
          <w:sz w:val="22"/>
          <w:szCs w:val="22"/>
        </w:rPr>
      </w:pPr>
    </w:p>
    <w:p w:rsidR="00096C93" w:rsidP="46F1E4D1" w:rsidRDefault="00096C93" w14:paraId="6C57C439" w14:textId="28FC9135">
      <w:pPr>
        <w:pStyle w:val="Normal"/>
        <w:jc w:val="center"/>
      </w:pPr>
    </w:p>
    <w:p w:rsidR="00096C93" w:rsidRDefault="00096C93" w14:paraId="788AB355" w14:textId="77777777">
      <w:pPr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______________________________________</w:t>
      </w:r>
    </w:p>
    <w:p w:rsidR="00096C93" w:rsidP="08603E3C" w:rsidRDefault="00096C93" w14:paraId="553AB0E7" w14:textId="26A0B8A9">
      <w:pPr>
        <w:pStyle w:val="Ttulo1"/>
        <w:rPr/>
      </w:pPr>
      <w:r w:rsidR="08603E3C">
        <w:rPr/>
        <w:t>CARLOS ALBERTO DIAS JÚNIOR</w:t>
      </w:r>
    </w:p>
    <w:p w:rsidR="00096C93" w:rsidP="08603E3C" w:rsidRDefault="00096C93" w14:paraId="7DFA7036" w14:textId="3717DB91">
      <w:pPr>
        <w:pStyle w:val="Ttulo1"/>
        <w:rPr>
          <w:rFonts w:ascii="Arial" w:hAnsi="Arial" w:cs="Arial"/>
          <w:color w:val="FF0000"/>
          <w:sz w:val="22"/>
          <w:szCs w:val="22"/>
        </w:rPr>
      </w:pPr>
      <w:r w:rsidR="08603E3C">
        <w:rPr/>
        <w:t>CREA: 5062414910/D-SP</w:t>
      </w:r>
    </w:p>
    <w:p w:rsidR="00096C93" w:rsidRDefault="00096C93" w14:paraId="3D404BC9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61319B8A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31A560F4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00096C93" w14:paraId="70DF735C" w14:textId="77777777">
      <w:pPr>
        <w:rPr>
          <w:rFonts w:ascii="Arial" w:hAnsi="Arial" w:cs="Arial"/>
          <w:color w:val="000000"/>
          <w:sz w:val="22"/>
          <w:szCs w:val="22"/>
        </w:rPr>
      </w:pPr>
    </w:p>
    <w:p w:rsidR="00096C93" w:rsidRDefault="26C4714D" w14:paraId="4931E7E0" w14:textId="0041AC75">
      <w:pPr>
        <w:pStyle w:val="Lista51"/>
        <w:ind w:left="0" w:firstLine="0"/>
        <w:jc w:val="right"/>
        <w:rPr>
          <w:rFonts w:ascii="Arial" w:hAnsi="Arial" w:cs="Arial"/>
          <w:sz w:val="22"/>
          <w:szCs w:val="22"/>
        </w:rPr>
      </w:pPr>
      <w:r w:rsidRPr="08603E3C" w:rsidR="08603E3C">
        <w:rPr>
          <w:rFonts w:ascii="Arial" w:hAnsi="Arial" w:cs="Arial"/>
          <w:sz w:val="22"/>
          <w:szCs w:val="22"/>
        </w:rPr>
        <w:t>Goiânia, 29 de fevereiro de 2024.</w:t>
      </w:r>
    </w:p>
    <w:sectPr w:rsidR="00096C93">
      <w:headerReference w:type="default" r:id="rId23"/>
      <w:footerReference w:type="even" r:id="rId24"/>
      <w:footerReference w:type="default" r:id="rId25"/>
      <w:footnotePr>
        <w:pos w:val="beneathText"/>
      </w:footnotePr>
      <w:pgSz w:w="11905" w:h="16837" w:orient="portrait"/>
      <w:pgMar w:top="1418" w:right="1701" w:bottom="1418" w:left="1701" w:header="720" w:footer="720" w:gutter="0"/>
      <w:pgNumType w:start="1" w:chapStyle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A665E" w:rsidRDefault="00FA665E" w14:paraId="5686AAC8" w14:textId="77777777">
      <w:r>
        <w:separator/>
      </w:r>
    </w:p>
  </w:endnote>
  <w:endnote w:type="continuationSeparator" w:id="0">
    <w:p w:rsidR="00FA665E" w:rsidRDefault="00FA665E" w14:paraId="081D068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gency FB">
    <w:altName w:val="Malgun Gothic"/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MS Gothic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MS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D4FA9" w:rsidRDefault="007D4FA9" w14:paraId="53928121" w14:textId="77777777">
    <w:pPr>
      <w:pStyle w:val="Rodap"/>
      <w:framePr w:wrap="around" w:hAnchor="margin" w:vAnchor="text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7D4FA9" w:rsidRDefault="007D4FA9" w14:paraId="1728B4D0" w14:textId="77777777">
    <w:pPr>
      <w:pStyle w:val="Rodap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D4FA9" w:rsidRDefault="007D4FA9" w14:paraId="7E16D3F5" w14:textId="6F806E7E">
    <w:pPr>
      <w:pStyle w:val="Rodap"/>
      <w:framePr w:wrap="around" w:hAnchor="page" w:vAnchor="text" w:x="10891" w:y="157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2E69DE">
      <w:rPr>
        <w:rStyle w:val="Nmerodepgina"/>
        <w:noProof/>
      </w:rPr>
      <w:t>21</w:t>
    </w:r>
    <w:r>
      <w:rPr>
        <w:rStyle w:val="Nmerodepgina"/>
      </w:rPr>
      <w:fldChar w:fldCharType="end"/>
    </w:r>
  </w:p>
  <w:p w:rsidR="007D4FA9" w:rsidRDefault="007D4FA9" w14:paraId="37EFA3E3" w14:textId="77777777">
    <w:pPr>
      <w:pStyle w:val="Rodap"/>
      <w:ind w:right="360"/>
      <w:jc w:val="center"/>
      <w:rPr>
        <w:b/>
        <w:color w:val="000000"/>
        <w:sz w:val="18"/>
        <w:szCs w:val="18"/>
      </w:rPr>
    </w:pPr>
  </w:p>
  <w:p w:rsidR="007D4FA9" w:rsidRDefault="007D4FA9" w14:paraId="4505C10A" w14:textId="77777777">
    <w:pPr>
      <w:pStyle w:val="Rodap"/>
      <w:ind w:right="360"/>
      <w:jc w:val="center"/>
      <w:rPr>
        <w:b/>
        <w:sz w:val="18"/>
        <w:szCs w:val="18"/>
      </w:rPr>
    </w:pPr>
    <w:r>
      <w:rPr>
        <w:b/>
        <w:color w:val="000000"/>
        <w:sz w:val="18"/>
        <w:szCs w:val="18"/>
      </w:rPr>
      <w:t>Memorial Descritivo de Ampliação e Reforma</w:t>
    </w:r>
  </w:p>
  <w:p w:rsidR="007D4FA9" w:rsidRDefault="007D4FA9" w14:paraId="4426A740" w14:textId="77777777">
    <w:pPr>
      <w:pStyle w:val="Rodap"/>
      <w:ind w:right="360"/>
      <w:jc w:val="center"/>
      <w:rPr>
        <w:b/>
        <w:sz w:val="18"/>
        <w:szCs w:val="18"/>
      </w:rPr>
    </w:pPr>
    <w:r>
      <w:rPr>
        <w:sz w:val="18"/>
        <w:szCs w:val="18"/>
      </w:rPr>
      <w:t>Nome da Empresa: PAS PROJETO ASSESSORIA E SISTEMA LTDA</w:t>
    </w:r>
  </w:p>
  <w:p w:rsidR="007D4FA9" w:rsidRDefault="007D4FA9" w14:paraId="22B170EA" w14:textId="3E1A9875">
    <w:pPr>
      <w:pStyle w:val="Rodap"/>
      <w:ind w:right="360"/>
      <w:jc w:val="center"/>
      <w:rPr>
        <w:b/>
        <w:sz w:val="18"/>
        <w:szCs w:val="18"/>
      </w:rPr>
    </w:pPr>
    <w:r>
      <w:rPr>
        <w:sz w:val="18"/>
        <w:szCs w:val="18"/>
      </w:rPr>
      <w:t xml:space="preserve">Endereço da </w:t>
    </w:r>
    <w:r w:rsidR="001B7F33">
      <w:rPr>
        <w:sz w:val="18"/>
        <w:szCs w:val="18"/>
      </w:rPr>
      <w:t>Empresa</w:t>
    </w:r>
    <w:r>
      <w:rPr>
        <w:sz w:val="18"/>
        <w:szCs w:val="18"/>
      </w:rPr>
      <w:t>: AV. VILAGRAN CABRITA 1015 - CENTRO</w:t>
    </w:r>
  </w:p>
  <w:p w:rsidR="007D4FA9" w:rsidRDefault="007D4FA9" w14:paraId="0CBC6090" w14:textId="77777777">
    <w:pPr>
      <w:pStyle w:val="Rodap"/>
      <w:ind w:right="360"/>
      <w:jc w:val="center"/>
      <w:rPr>
        <w:sz w:val="18"/>
        <w:szCs w:val="18"/>
      </w:rPr>
    </w:pPr>
    <w:r>
      <w:rPr>
        <w:sz w:val="18"/>
        <w:szCs w:val="18"/>
      </w:rPr>
      <w:t>Telefone da Empresa: (69) 3421-1327</w:t>
    </w:r>
  </w:p>
  <w:p w:rsidR="007D4FA9" w:rsidRDefault="007D4FA9" w14:paraId="41C6AC2A" w14:textId="77777777">
    <w:pPr>
      <w:pStyle w:val="Rodap"/>
      <w:ind w:right="360"/>
      <w:jc w:val="center"/>
      <w:rPr>
        <w:b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A665E" w:rsidRDefault="00FA665E" w14:paraId="7C8D7D1A" w14:textId="77777777">
      <w:r>
        <w:separator/>
      </w:r>
    </w:p>
  </w:footnote>
  <w:footnote w:type="continuationSeparator" w:id="0">
    <w:p w:rsidR="00FA665E" w:rsidRDefault="00FA665E" w14:paraId="74E0B10C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7D4FA9" w:rsidRDefault="007D4FA9" w14:paraId="2612B2BB" w14:textId="77777777">
    <w:pPr>
      <w:pStyle w:val="Cabealho"/>
      <w:jc w:val="right"/>
    </w:pPr>
    <w:r>
      <w:rPr>
        <w:noProof/>
        <w:lang w:eastAsia="pt-BR"/>
      </w:rPr>
      <w:drawing>
        <wp:inline distT="0" distB="0" distL="0" distR="0" wp14:anchorId="372F5636" wp14:editId="07777777">
          <wp:extent cx="1114425" cy="504825"/>
          <wp:effectExtent l="0" t="0" r="0" b="0"/>
          <wp:docPr id="1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4425" cy="504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              </w:t>
    </w:r>
  </w:p>
  <w:p w:rsidR="007D4FA9" w:rsidRDefault="007D4FA9" w14:paraId="34959D4B" w14:textId="77777777">
    <w:pPr>
      <w:pStyle w:val="Cabealho"/>
    </w:pPr>
  </w:p>
  <w:p w:rsidR="007D4FA9" w:rsidRDefault="007D4FA9" w14:paraId="7BD58BA2" w14:textId="7777777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Ttulo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Ttulo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Ttulo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3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b w:val="0"/>
      </w:rPr>
    </w:lvl>
  </w:abstractNum>
  <w:abstractNum w:abstractNumId="7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  <w:sz w:val="16"/>
      </w:rPr>
    </w:lvl>
  </w:abstractNum>
  <w:abstractNum w:abstractNumId="9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0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sz w:val="16"/>
      </w:rPr>
    </w:lvl>
  </w:abstractNum>
  <w:abstractNum w:abstractNumId="11" w15:restartNumberingAfterBreak="0">
    <w:nsid w:val="0000000C"/>
    <w:multiLevelType w:val="singleLevel"/>
    <w:tmpl w:val="0000000C"/>
    <w:name w:val="WW8Num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sz w:val="16"/>
      </w:rPr>
    </w:lvl>
  </w:abstractNum>
  <w:abstractNum w:abstractNumId="12" w15:restartNumberingAfterBreak="0">
    <w:nsid w:val="0000000D"/>
    <w:multiLevelType w:val="multilevel"/>
    <w:tmpl w:val="0000000D"/>
    <w:name w:val="WW8Num13"/>
    <w:lvl w:ilvl="0">
      <w:start w:val="3"/>
      <w:numFmt w:val="decimal"/>
      <w:lvlText w:val="%1.0"/>
      <w:lvlJc w:val="left"/>
      <w:pPr>
        <w:tabs>
          <w:tab w:val="num" w:pos="375"/>
        </w:tabs>
        <w:ind w:left="375" w:hanging="375"/>
      </w:pPr>
    </w:lvl>
    <w:lvl w:ilvl="1">
      <w:start w:val="1"/>
      <w:numFmt w:val="decimal"/>
      <w:lvlText w:val=".%2"/>
      <w:lvlJc w:val="left"/>
      <w:pPr>
        <w:tabs>
          <w:tab w:val="num" w:pos="750"/>
        </w:tabs>
        <w:ind w:left="750" w:hanging="375"/>
      </w:pPr>
    </w:lvl>
    <w:lvl w:ilvl="2">
      <w:start w:val="1"/>
      <w:numFmt w:val="decimal"/>
      <w:lvlText w:val=".%2.%3"/>
      <w:lvlJc w:val="left"/>
      <w:pPr>
        <w:tabs>
          <w:tab w:val="num" w:pos="1470"/>
        </w:tabs>
        <w:ind w:left="1470" w:hanging="720"/>
      </w:pPr>
    </w:lvl>
    <w:lvl w:ilvl="3">
      <w:start w:val="1"/>
      <w:numFmt w:val="decimal"/>
      <w:lvlText w:val=".%2.%3.%4"/>
      <w:lvlJc w:val="left"/>
      <w:pPr>
        <w:tabs>
          <w:tab w:val="num" w:pos="2190"/>
        </w:tabs>
        <w:ind w:left="2190" w:hanging="720"/>
      </w:pPr>
    </w:lvl>
    <w:lvl w:ilvl="4">
      <w:start w:val="1"/>
      <w:numFmt w:val="decimal"/>
      <w:lvlText w:val=".%2.%3.%4.%5"/>
      <w:lvlJc w:val="left"/>
      <w:pPr>
        <w:tabs>
          <w:tab w:val="num" w:pos="3270"/>
        </w:tabs>
        <w:ind w:left="3270" w:hanging="1080"/>
      </w:pPr>
    </w:lvl>
    <w:lvl w:ilvl="5">
      <w:start w:val="1"/>
      <w:numFmt w:val="decimal"/>
      <w:lvlText w:val=".%2.%3.%4.%5.%6"/>
      <w:lvlJc w:val="left"/>
      <w:pPr>
        <w:tabs>
          <w:tab w:val="num" w:pos="4350"/>
        </w:tabs>
        <w:ind w:left="4350" w:hanging="1080"/>
      </w:pPr>
    </w:lvl>
    <w:lvl w:ilvl="6">
      <w:start w:val="1"/>
      <w:numFmt w:val="decimal"/>
      <w:lvlText w:val=".%2.%3.%4.%5.%6.%7"/>
      <w:lvlJc w:val="left"/>
      <w:pPr>
        <w:tabs>
          <w:tab w:val="num" w:pos="5790"/>
        </w:tabs>
        <w:ind w:left="5790" w:hanging="1440"/>
      </w:pPr>
    </w:lvl>
    <w:lvl w:ilvl="7">
      <w:start w:val="1"/>
      <w:numFmt w:val="decimal"/>
      <w:lvlText w:val=".%2.%3.%4.%5.%6.%7.%8"/>
      <w:lvlJc w:val="left"/>
      <w:pPr>
        <w:tabs>
          <w:tab w:val="num" w:pos="7230"/>
        </w:tabs>
        <w:ind w:left="7230" w:hanging="1440"/>
      </w:pPr>
    </w:lvl>
    <w:lvl w:ilvl="8">
      <w:start w:val="1"/>
      <w:numFmt w:val="decimal"/>
      <w:lvlText w:val=".%2.%3.%4.%5.%6.%7.%8.%9"/>
      <w:lvlJc w:val="left"/>
      <w:pPr>
        <w:tabs>
          <w:tab w:val="num" w:pos="8670"/>
        </w:tabs>
        <w:ind w:left="8670" w:hanging="1440"/>
      </w:pPr>
    </w:lvl>
  </w:abstractNum>
  <w:abstractNum w:abstractNumId="13" w15:restartNumberingAfterBreak="0">
    <w:nsid w:val="0000000E"/>
    <w:multiLevelType w:val="singleLevel"/>
    <w:tmpl w:val="0000000E"/>
    <w:name w:val="WW8Num14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/>
      </w:rPr>
    </w:lvl>
  </w:abstractNum>
  <w:abstractNum w:abstractNumId="14" w15:restartNumberingAfterBreak="0">
    <w:nsid w:val="0000000F"/>
    <w:multiLevelType w:val="multilevel"/>
    <w:tmpl w:val="0000000F"/>
    <w:name w:val="WW8Num15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</w:lvl>
  </w:abstractNum>
  <w:abstractNum w:abstractNumId="15" w15:restartNumberingAfterBreak="0">
    <w:nsid w:val="00000010"/>
    <w:multiLevelType w:val="singleLevel"/>
    <w:tmpl w:val="00000010"/>
    <w:name w:val="WW8Num1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6" w15:restartNumberingAfterBreak="0">
    <w:nsid w:val="00000011"/>
    <w:multiLevelType w:val="singleLevel"/>
    <w:tmpl w:val="00000011"/>
    <w:name w:val="WW8Num17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sz w:val="16"/>
      </w:rPr>
    </w:lvl>
  </w:abstractNum>
  <w:abstractNum w:abstractNumId="17" w15:restartNumberingAfterBreak="0">
    <w:nsid w:val="00000012"/>
    <w:multiLevelType w:val="singleLevel"/>
    <w:tmpl w:val="00000012"/>
    <w:name w:val="WW8Num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18" w15:restartNumberingAfterBreak="0">
    <w:nsid w:val="00000013"/>
    <w:multiLevelType w:val="singleLevel"/>
    <w:tmpl w:val="00000013"/>
    <w:name w:val="WW8Num19"/>
    <w:lvl w:ilvl="0">
      <w:start w:val="1"/>
      <w:numFmt w:val="bullet"/>
      <w:lvlText w:val=""/>
      <w:lvlJc w:val="left"/>
      <w:pPr>
        <w:tabs>
          <w:tab w:val="num" w:pos="120"/>
        </w:tabs>
        <w:ind w:left="120" w:hanging="360"/>
      </w:pPr>
      <w:rPr>
        <w:rFonts w:ascii="Symbol" w:hAnsi="Symbol"/>
      </w:rPr>
    </w:lvl>
  </w:abstractNum>
  <w:abstractNum w:abstractNumId="19" w15:restartNumberingAfterBreak="0">
    <w:nsid w:val="00000014"/>
    <w:multiLevelType w:val="singleLevel"/>
    <w:tmpl w:val="00000014"/>
    <w:name w:val="WW8Num20"/>
    <w:lvl w:ilvl="0">
      <w:start w:val="1"/>
      <w:numFmt w:val="decimal"/>
      <w:lvlText w:val="%1-"/>
      <w:lvlJc w:val="left"/>
      <w:pPr>
        <w:tabs>
          <w:tab w:val="num" w:pos="644"/>
        </w:tabs>
        <w:ind w:left="644" w:hanging="360"/>
      </w:pPr>
    </w:lvl>
  </w:abstractNum>
  <w:abstractNum w:abstractNumId="20" w15:restartNumberingAfterBreak="0">
    <w:nsid w:val="00000015"/>
    <w:multiLevelType w:val="singleLevel"/>
    <w:tmpl w:val="00000015"/>
    <w:name w:val="WW8Num2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1" w15:restartNumberingAfterBreak="0">
    <w:nsid w:val="00000016"/>
    <w:multiLevelType w:val="single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2" w15:restartNumberingAfterBreak="0">
    <w:nsid w:val="00000017"/>
    <w:multiLevelType w:val="singleLevel"/>
    <w:tmpl w:val="00000017"/>
    <w:name w:val="WW8Num23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/>
      </w:rPr>
    </w:lvl>
  </w:abstractNum>
  <w:abstractNum w:abstractNumId="23" w15:restartNumberingAfterBreak="0">
    <w:nsid w:val="00000018"/>
    <w:multiLevelType w:val="singleLevel"/>
    <w:tmpl w:val="00000018"/>
    <w:name w:val="WW8Num24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4" w15:restartNumberingAfterBreak="0">
    <w:nsid w:val="00000019"/>
    <w:multiLevelType w:val="singleLevel"/>
    <w:tmpl w:val="00000019"/>
    <w:name w:val="WW8Num25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5" w15:restartNumberingAfterBreak="0">
    <w:nsid w:val="0000001A"/>
    <w:multiLevelType w:val="singleLevel"/>
    <w:tmpl w:val="0000001A"/>
    <w:name w:val="WW8Num26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6" w15:restartNumberingAfterBreak="0">
    <w:nsid w:val="0000001B"/>
    <w:multiLevelType w:val="singleLevel"/>
    <w:tmpl w:val="0000001B"/>
    <w:name w:val="WW8Num27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7" w15:restartNumberingAfterBreak="0">
    <w:nsid w:val="0000001C"/>
    <w:multiLevelType w:val="singleLevel"/>
    <w:tmpl w:val="0000001C"/>
    <w:name w:val="WW8Num28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8" w15:restartNumberingAfterBreak="0">
    <w:nsid w:val="0000001D"/>
    <w:multiLevelType w:val="singleLevel"/>
    <w:tmpl w:val="0000001D"/>
    <w:name w:val="WW8Num29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  <w:b/>
        <w:sz w:val="22"/>
      </w:rPr>
    </w:lvl>
  </w:abstractNum>
  <w:abstractNum w:abstractNumId="29" w15:restartNumberingAfterBreak="0">
    <w:nsid w:val="0000001E"/>
    <w:multiLevelType w:val="singleLevel"/>
    <w:tmpl w:val="0000001E"/>
    <w:name w:val="WW8Num30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0" w15:restartNumberingAfterBreak="0">
    <w:nsid w:val="0000001F"/>
    <w:multiLevelType w:val="singleLevel"/>
    <w:tmpl w:val="0000001F"/>
    <w:name w:val="WW8Num31"/>
    <w:lvl w:ilvl="0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31" w15:restartNumberingAfterBreak="0">
    <w:nsid w:val="00696300"/>
    <w:multiLevelType w:val="multilevel"/>
    <w:tmpl w:val="AF70E0CC"/>
    <w:name w:val="WW8Num152322"/>
    <w:lvl w:ilvl="0">
      <w:start w:val="9"/>
      <w:numFmt w:val="decimal"/>
      <w:suff w:val="space"/>
      <w:lvlText w:val="%1.2 - 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2" w15:restartNumberingAfterBreak="0">
    <w:nsid w:val="060E68E5"/>
    <w:multiLevelType w:val="hybridMultilevel"/>
    <w:tmpl w:val="B866C7C8"/>
    <w:name w:val="WW8Num15234"/>
    <w:lvl w:ilvl="0" w:tplc="A61C0792">
      <w:start w:val="1"/>
      <w:numFmt w:val="none"/>
      <w:lvlText w:val="17.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081A0C52"/>
    <w:multiLevelType w:val="multilevel"/>
    <w:tmpl w:val="DE7015BE"/>
    <w:name w:val="WW8Num1522"/>
    <w:lvl w:ilvl="0">
      <w:start w:val="1"/>
      <w:numFmt w:val="decimal"/>
      <w:lvlText w:val="%1.1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0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4" w15:restartNumberingAfterBreak="0">
    <w:nsid w:val="0B1A06B7"/>
    <w:multiLevelType w:val="hybridMultilevel"/>
    <w:tmpl w:val="7730E1E0"/>
    <w:name w:val="WW8Num182"/>
    <w:lvl w:ilvl="0" w:tplc="4A5060B2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5" w15:restartNumberingAfterBreak="0">
    <w:nsid w:val="0BEA370C"/>
    <w:multiLevelType w:val="multilevel"/>
    <w:tmpl w:val="D8C0CF8E"/>
    <w:name w:val="WW8Num1523"/>
    <w:lvl w:ilvl="0">
      <w:start w:val="4"/>
      <w:numFmt w:val="decimal"/>
      <w:suff w:val="nothing"/>
      <w:lvlText w:val="%1.0 - 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11.%2"/>
      <w:lvlJc w:val="left"/>
      <w:pPr>
        <w:tabs>
          <w:tab w:val="num" w:pos="-320"/>
        </w:tabs>
        <w:ind w:left="-32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"/>
        </w:tabs>
        <w:ind w:left="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"/>
        </w:tabs>
        <w:ind w:left="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"/>
        </w:tabs>
        <w:ind w:left="37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0"/>
        </w:tabs>
        <w:ind w:left="37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30"/>
        </w:tabs>
        <w:ind w:left="7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30"/>
        </w:tabs>
        <w:ind w:left="7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90"/>
        </w:tabs>
        <w:ind w:left="1090" w:hanging="1800"/>
      </w:pPr>
      <w:rPr>
        <w:rFonts w:hint="default"/>
      </w:rPr>
    </w:lvl>
  </w:abstractNum>
  <w:abstractNum w:abstractNumId="36" w15:restartNumberingAfterBreak="0">
    <w:nsid w:val="0C820224"/>
    <w:multiLevelType w:val="hybridMultilevel"/>
    <w:tmpl w:val="9F7836EA"/>
    <w:lvl w:ilvl="0" w:tplc="F676906A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hint="default" w:ascii="Wingdings" w:hAnsi="Wingdings"/>
        <w:color w:val="auto"/>
        <w:sz w:val="18"/>
      </w:rPr>
    </w:lvl>
    <w:lvl w:ilvl="1" w:tplc="9C2850D0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hint="default" w:ascii="Wingdings" w:hAnsi="Wingdings"/>
        <w:color w:val="auto"/>
        <w:sz w:val="18"/>
      </w:rPr>
    </w:lvl>
    <w:lvl w:ilvl="2" w:tplc="04160005" w:tentative="1">
      <w:start w:val="1"/>
      <w:numFmt w:val="bullet"/>
      <w:lvlText w:val=""/>
      <w:lvlJc w:val="left"/>
      <w:pPr>
        <w:tabs>
          <w:tab w:val="num" w:pos="2550"/>
        </w:tabs>
        <w:ind w:left="255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3270"/>
        </w:tabs>
        <w:ind w:left="327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990"/>
        </w:tabs>
        <w:ind w:left="399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710"/>
        </w:tabs>
        <w:ind w:left="471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430"/>
        </w:tabs>
        <w:ind w:left="543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150"/>
        </w:tabs>
        <w:ind w:left="615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870"/>
        </w:tabs>
        <w:ind w:left="6870" w:hanging="360"/>
      </w:pPr>
      <w:rPr>
        <w:rFonts w:hint="default" w:ascii="Wingdings" w:hAnsi="Wingdings"/>
      </w:rPr>
    </w:lvl>
  </w:abstractNum>
  <w:abstractNum w:abstractNumId="37" w15:restartNumberingAfterBreak="0">
    <w:nsid w:val="0EA15B41"/>
    <w:multiLevelType w:val="hybridMultilevel"/>
    <w:tmpl w:val="FBBE5AF2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112B5D14"/>
    <w:multiLevelType w:val="multilevel"/>
    <w:tmpl w:val="1C08E344"/>
    <w:lvl w:ilvl="0">
      <w:start w:val="16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 w15:restartNumberingAfterBreak="0">
    <w:nsid w:val="174615F6"/>
    <w:multiLevelType w:val="hybridMultilevel"/>
    <w:tmpl w:val="FC38790E"/>
    <w:lvl w:ilvl="0" w:tplc="2C1A6912"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182C04D5"/>
    <w:multiLevelType w:val="multilevel"/>
    <w:tmpl w:val="444EDBD6"/>
    <w:lvl w:ilvl="0">
      <w:start w:val="9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1" w15:restartNumberingAfterBreak="0">
    <w:nsid w:val="1B6F2135"/>
    <w:multiLevelType w:val="hybridMultilevel"/>
    <w:tmpl w:val="A5D67482"/>
    <w:name w:val="WW8Num15232232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2" w15:restartNumberingAfterBreak="0">
    <w:nsid w:val="1CD302B0"/>
    <w:multiLevelType w:val="hybridMultilevel"/>
    <w:tmpl w:val="A4DACDC2"/>
    <w:lvl w:ilvl="0" w:tplc="D826D2F8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  <w:b w:val="0"/>
      </w:rPr>
    </w:lvl>
    <w:lvl w:ilvl="1" w:tplc="04160003" w:tentative="1">
      <w:start w:val="1"/>
      <w:numFmt w:val="bullet"/>
      <w:lvlText w:val="o"/>
      <w:lvlJc w:val="left"/>
      <w:pPr>
        <w:tabs>
          <w:tab w:val="num" w:pos="1950"/>
        </w:tabs>
        <w:ind w:left="195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670"/>
        </w:tabs>
        <w:ind w:left="267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3390"/>
        </w:tabs>
        <w:ind w:left="339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4110"/>
        </w:tabs>
        <w:ind w:left="411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830"/>
        </w:tabs>
        <w:ind w:left="483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550"/>
        </w:tabs>
        <w:ind w:left="555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270"/>
        </w:tabs>
        <w:ind w:left="627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990"/>
        </w:tabs>
        <w:ind w:left="6990" w:hanging="360"/>
      </w:pPr>
      <w:rPr>
        <w:rFonts w:hint="default" w:ascii="Wingdings" w:hAnsi="Wingdings"/>
      </w:rPr>
    </w:lvl>
  </w:abstractNum>
  <w:abstractNum w:abstractNumId="43" w15:restartNumberingAfterBreak="0">
    <w:nsid w:val="1CD37D32"/>
    <w:multiLevelType w:val="multilevel"/>
    <w:tmpl w:val="6D3C0A92"/>
    <w:name w:val="WW8Num152"/>
    <w:lvl w:ilvl="0">
      <w:start w:val="1"/>
      <w:numFmt w:val="decimal"/>
      <w:lvlText w:val="%1.0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%2 - 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4" w15:restartNumberingAfterBreak="0">
    <w:nsid w:val="1ECE0F3E"/>
    <w:multiLevelType w:val="multilevel"/>
    <w:tmpl w:val="74D810D8"/>
    <w:name w:val="WW8Num15222"/>
    <w:lvl w:ilvl="0">
      <w:start w:val="1"/>
      <w:numFmt w:val="decimal"/>
      <w:lvlText w:val="%1.2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5" w15:restartNumberingAfterBreak="0">
    <w:nsid w:val="248D5F0F"/>
    <w:multiLevelType w:val="hybridMultilevel"/>
    <w:tmpl w:val="28A4652C"/>
    <w:lvl w:ilvl="0" w:tplc="9F82DB5E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  <w:b w:val="0"/>
      </w:rPr>
    </w:lvl>
    <w:lvl w:ilvl="1" w:tplc="04160003" w:tentative="1">
      <w:start w:val="1"/>
      <w:numFmt w:val="bullet"/>
      <w:lvlText w:val="o"/>
      <w:lvlJc w:val="left"/>
      <w:pPr>
        <w:tabs>
          <w:tab w:val="num" w:pos="1950"/>
        </w:tabs>
        <w:ind w:left="195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670"/>
        </w:tabs>
        <w:ind w:left="267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3390"/>
        </w:tabs>
        <w:ind w:left="339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4110"/>
        </w:tabs>
        <w:ind w:left="411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830"/>
        </w:tabs>
        <w:ind w:left="483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550"/>
        </w:tabs>
        <w:ind w:left="555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270"/>
        </w:tabs>
        <w:ind w:left="627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990"/>
        </w:tabs>
        <w:ind w:left="6990" w:hanging="360"/>
      </w:pPr>
      <w:rPr>
        <w:rFonts w:hint="default" w:ascii="Wingdings" w:hAnsi="Wingdings"/>
      </w:rPr>
    </w:lvl>
  </w:abstractNum>
  <w:abstractNum w:abstractNumId="46" w15:restartNumberingAfterBreak="0">
    <w:nsid w:val="25A1453F"/>
    <w:multiLevelType w:val="hybridMultilevel"/>
    <w:tmpl w:val="CB0E5996"/>
    <w:name w:val="WW8Num243"/>
    <w:lvl w:ilvl="0" w:tplc="5DCA828A"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</w:rPr>
    </w:lvl>
    <w:lvl w:ilvl="1" w:tplc="B9E06D30"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  <w:sz w:val="16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7" w15:restartNumberingAfterBreak="0">
    <w:nsid w:val="268F040E"/>
    <w:multiLevelType w:val="hybridMultilevel"/>
    <w:tmpl w:val="7AEA0468"/>
    <w:lvl w:ilvl="0" w:tplc="B9349698">
      <w:start w:val="1"/>
      <w:numFmt w:val="lowerLetter"/>
      <w:lvlText w:val="%1) "/>
      <w:lvlJc w:val="left"/>
      <w:pPr>
        <w:tabs>
          <w:tab w:val="num" w:pos="284"/>
        </w:tabs>
        <w:ind w:left="284" w:firstLine="0"/>
      </w:pPr>
      <w:rPr>
        <w:rFonts w:hint="default"/>
        <w:b w:val="0"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27686E1D"/>
    <w:multiLevelType w:val="hybridMultilevel"/>
    <w:tmpl w:val="8DAA14F4"/>
    <w:lvl w:ilvl="0" w:tplc="BF7A1BA0">
      <w:start w:val="1"/>
      <w:numFmt w:val="bullet"/>
      <w:lvlText w:val=""/>
      <w:lvlJc w:val="left"/>
      <w:pPr>
        <w:tabs>
          <w:tab w:val="num" w:pos="227"/>
        </w:tabs>
        <w:ind w:left="227" w:hanging="227"/>
      </w:pPr>
      <w:rPr>
        <w:rFonts w:hint="default" w:ascii="Wingdings" w:hAnsi="Wingdings"/>
        <w:color w:val="auto"/>
        <w:sz w:val="18"/>
      </w:rPr>
    </w:lvl>
    <w:lvl w:ilvl="1" w:tplc="0416000F">
      <w:start w:val="1"/>
      <w:numFmt w:val="decimal"/>
      <w:lvlText w:val="%2."/>
      <w:lvlJc w:val="left"/>
      <w:pPr>
        <w:tabs>
          <w:tab w:val="num" w:pos="1830"/>
        </w:tabs>
        <w:ind w:left="1830" w:hanging="360"/>
      </w:pPr>
      <w:rPr>
        <w:rFonts w:hint="default"/>
        <w:color w:val="auto"/>
        <w:sz w:val="18"/>
      </w:rPr>
    </w:lvl>
    <w:lvl w:ilvl="2" w:tplc="04160005" w:tentative="1">
      <w:start w:val="1"/>
      <w:numFmt w:val="bullet"/>
      <w:lvlText w:val=""/>
      <w:lvlJc w:val="left"/>
      <w:pPr>
        <w:tabs>
          <w:tab w:val="num" w:pos="2550"/>
        </w:tabs>
        <w:ind w:left="255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3270"/>
        </w:tabs>
        <w:ind w:left="327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990"/>
        </w:tabs>
        <w:ind w:left="399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710"/>
        </w:tabs>
        <w:ind w:left="471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430"/>
        </w:tabs>
        <w:ind w:left="543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150"/>
        </w:tabs>
        <w:ind w:left="615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870"/>
        </w:tabs>
        <w:ind w:left="6870" w:hanging="360"/>
      </w:pPr>
      <w:rPr>
        <w:rFonts w:hint="default" w:ascii="Wingdings" w:hAnsi="Wingdings"/>
      </w:rPr>
    </w:lvl>
  </w:abstractNum>
  <w:abstractNum w:abstractNumId="49" w15:restartNumberingAfterBreak="0">
    <w:nsid w:val="29025EDF"/>
    <w:multiLevelType w:val="multilevel"/>
    <w:tmpl w:val="DE446046"/>
    <w:name w:val="WW8Num152342"/>
    <w:lvl w:ilvl="0">
      <w:start w:val="17"/>
      <w:numFmt w:val="decimal"/>
      <w:lvlText w:val="%1.0 -  "/>
      <w:lvlJc w:val="left"/>
      <w:pPr>
        <w:tabs>
          <w:tab w:val="num" w:pos="170"/>
        </w:tabs>
        <w:ind w:left="390" w:hanging="390"/>
      </w:pPr>
      <w:rPr>
        <w:rFonts w:hint="default"/>
        <w:b/>
        <w:i w:val="0"/>
      </w:rPr>
    </w:lvl>
    <w:lvl w:ilvl="1">
      <w:start w:val="1"/>
      <w:numFmt w:val="none"/>
      <w:lvlText w:val="17.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0" w15:restartNumberingAfterBreak="0">
    <w:nsid w:val="2AC20AC4"/>
    <w:multiLevelType w:val="hybridMultilevel"/>
    <w:tmpl w:val="42CCFCF8"/>
    <w:lvl w:ilvl="0" w:tplc="45BED66A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51" w15:restartNumberingAfterBreak="0">
    <w:nsid w:val="2B494AA5"/>
    <w:multiLevelType w:val="multilevel"/>
    <w:tmpl w:val="D4069C5E"/>
    <w:name w:val="WW8Num152223"/>
    <w:lvl w:ilvl="0">
      <w:start w:val="1"/>
      <w:numFmt w:val="decimal"/>
      <w:lvlText w:val="%1.3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2" w15:restartNumberingAfterBreak="0">
    <w:nsid w:val="2B924251"/>
    <w:multiLevelType w:val="hybridMultilevel"/>
    <w:tmpl w:val="A0708FEA"/>
    <w:lvl w:ilvl="0" w:tplc="408A5612"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53" w15:restartNumberingAfterBreak="0">
    <w:nsid w:val="2CDD4449"/>
    <w:multiLevelType w:val="multilevel"/>
    <w:tmpl w:val="4300A16E"/>
    <w:name w:val="WW8Num1523223"/>
    <w:lvl w:ilvl="0">
      <w:start w:val="1"/>
      <w:numFmt w:val="none"/>
      <w:suff w:val="space"/>
      <w:lvlText w:val="11.3 - 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1%2%1.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3"/>
      <w:numFmt w:val="none"/>
      <w:lvlText w:val="%311.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4" w15:restartNumberingAfterBreak="0">
    <w:nsid w:val="2E400BB0"/>
    <w:multiLevelType w:val="hybridMultilevel"/>
    <w:tmpl w:val="466AD25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0BB2035"/>
    <w:multiLevelType w:val="hybridMultilevel"/>
    <w:tmpl w:val="890ADC86"/>
    <w:lvl w:ilvl="0" w:tplc="04160001">
      <w:start w:val="1"/>
      <w:numFmt w:val="bullet"/>
      <w:lvlText w:val=""/>
      <w:lvlJc w:val="left"/>
      <w:pPr>
        <w:ind w:left="1003" w:hanging="36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ind w:left="1723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ind w:left="2443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ind w:left="3163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ind w:left="3883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ind w:left="4603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ind w:left="5323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ind w:left="6043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ind w:left="6763" w:hanging="360"/>
      </w:pPr>
      <w:rPr>
        <w:rFonts w:hint="default" w:ascii="Wingdings" w:hAnsi="Wingdings"/>
      </w:rPr>
    </w:lvl>
  </w:abstractNum>
  <w:abstractNum w:abstractNumId="56" w15:restartNumberingAfterBreak="0">
    <w:nsid w:val="30BE285D"/>
    <w:multiLevelType w:val="hybridMultilevel"/>
    <w:tmpl w:val="756E7B86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2B0353D"/>
    <w:multiLevelType w:val="multilevel"/>
    <w:tmpl w:val="48707B58"/>
    <w:lvl w:ilvl="0">
      <w:start w:val="10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8" w15:restartNumberingAfterBreak="0">
    <w:nsid w:val="33B32709"/>
    <w:multiLevelType w:val="multilevel"/>
    <w:tmpl w:val="BDDACAF2"/>
    <w:name w:val="WW8Num1523232"/>
    <w:lvl w:ilvl="0">
      <w:start w:val="17"/>
      <w:numFmt w:val="decimal"/>
      <w:lvlText w:val="%1.0 -  "/>
      <w:lvlJc w:val="left"/>
      <w:pPr>
        <w:tabs>
          <w:tab w:val="num" w:pos="0"/>
        </w:tabs>
        <w:ind w:left="0" w:firstLine="0"/>
      </w:pPr>
      <w:rPr>
        <w:rFonts w:hint="default" w:ascii="Arial" w:hAnsi="Arial"/>
        <w:b/>
        <w:i w:val="0"/>
      </w:rPr>
    </w:lvl>
    <w:lvl w:ilvl="1">
      <w:start w:val="17"/>
      <w:numFmt w:val="decimal"/>
      <w:lvlText w:val="%2.1 -"/>
      <w:lvlJc w:val="left"/>
      <w:pPr>
        <w:tabs>
          <w:tab w:val="num" w:pos="0"/>
        </w:tabs>
        <w:ind w:left="0" w:firstLine="0"/>
      </w:pPr>
      <w:rPr>
        <w:rFonts w:hint="default" w:ascii="Arial" w:hAnsi="Arial"/>
        <w:b/>
        <w:i w:val="0"/>
      </w:rPr>
    </w:lvl>
    <w:lvl w:ilvl="2">
      <w:start w:val="17"/>
      <w:numFmt w:val="decimal"/>
      <w:lvlText w:val="%3.2 -"/>
      <w:lvlJc w:val="left"/>
      <w:pPr>
        <w:tabs>
          <w:tab w:val="num" w:pos="0"/>
        </w:tabs>
        <w:ind w:left="0" w:firstLine="0"/>
      </w:pPr>
      <w:rPr>
        <w:rFonts w:hint="default" w:ascii="Arial" w:hAnsi="Arial"/>
        <w:b/>
        <w:i w:val="0"/>
      </w:rPr>
    </w:lvl>
    <w:lvl w:ilvl="3">
      <w:start w:val="17"/>
      <w:numFmt w:val="decimal"/>
      <w:lvlText w:val="%4.3 -"/>
      <w:lvlJc w:val="left"/>
      <w:pPr>
        <w:tabs>
          <w:tab w:val="num" w:pos="0"/>
        </w:tabs>
        <w:ind w:left="0" w:firstLine="0"/>
      </w:pPr>
      <w:rPr>
        <w:rFonts w:hint="default" w:ascii="Arial" w:hAnsi="Arial"/>
        <w:b/>
        <w:i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 w15:restartNumberingAfterBreak="0">
    <w:nsid w:val="34892906"/>
    <w:multiLevelType w:val="hybridMultilevel"/>
    <w:tmpl w:val="52D65C58"/>
    <w:lvl w:ilvl="0" w:tplc="1C1E104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9156FF4E">
      <w:start w:val="1"/>
      <w:numFmt w:val="lowerLetter"/>
      <w:lvlText w:val="%2) "/>
      <w:lvlJc w:val="left"/>
      <w:pPr>
        <w:tabs>
          <w:tab w:val="num" w:pos="284"/>
        </w:tabs>
        <w:ind w:left="340" w:hanging="56"/>
      </w:pPr>
      <w:rPr>
        <w:rFonts w:hint="default"/>
        <w:b w:val="0"/>
        <w:i w:val="0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60" w15:restartNumberingAfterBreak="0">
    <w:nsid w:val="37684786"/>
    <w:multiLevelType w:val="hybridMultilevel"/>
    <w:tmpl w:val="6862EA3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98E2AD7"/>
    <w:multiLevelType w:val="multilevel"/>
    <w:tmpl w:val="6D50F4F0"/>
    <w:name w:val="WW8Num1523222"/>
    <w:lvl w:ilvl="0">
      <w:start w:val="12"/>
      <w:numFmt w:val="none"/>
      <w:suff w:val="space"/>
      <w:lvlText w:val="11.1 -  "/>
      <w:lvlJc w:val="left"/>
      <w:pPr>
        <w:ind w:left="0" w:firstLine="0"/>
      </w:pPr>
      <w:rPr>
        <w:rFonts w:hint="default"/>
      </w:rPr>
    </w:lvl>
    <w:lvl w:ilvl="1">
      <w:start w:val="3"/>
      <w:numFmt w:val="decimal"/>
      <w:lvlText w:val="1%2%1.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1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2" w15:restartNumberingAfterBreak="0">
    <w:nsid w:val="399543FE"/>
    <w:multiLevelType w:val="hybridMultilevel"/>
    <w:tmpl w:val="4458310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CA84497"/>
    <w:multiLevelType w:val="hybridMultilevel"/>
    <w:tmpl w:val="4558D0BE"/>
    <w:name w:val="WW8Num32"/>
    <w:lvl w:ilvl="0" w:tplc="D0200F4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64" w15:restartNumberingAfterBreak="0">
    <w:nsid w:val="3D7E4B43"/>
    <w:multiLevelType w:val="multilevel"/>
    <w:tmpl w:val="3782F3E2"/>
    <w:lvl w:ilvl="0">
      <w:start w:val="16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abstractNum w:abstractNumId="65" w15:restartNumberingAfterBreak="0">
    <w:nsid w:val="3E267AA9"/>
    <w:multiLevelType w:val="hybridMultilevel"/>
    <w:tmpl w:val="D9BE0836"/>
    <w:name w:val="WW8Num242"/>
    <w:lvl w:ilvl="0" w:tplc="00CA8234"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66" w15:restartNumberingAfterBreak="0">
    <w:nsid w:val="3EBC6CAF"/>
    <w:multiLevelType w:val="multilevel"/>
    <w:tmpl w:val="89029BC6"/>
    <w:lvl w:ilvl="0">
      <w:start w:val="1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7" w15:restartNumberingAfterBreak="0">
    <w:nsid w:val="444540E2"/>
    <w:multiLevelType w:val="hybridMultilevel"/>
    <w:tmpl w:val="816C88B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577372E"/>
    <w:multiLevelType w:val="hybridMultilevel"/>
    <w:tmpl w:val="41EA42E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9951B7"/>
    <w:multiLevelType w:val="hybridMultilevel"/>
    <w:tmpl w:val="34B44702"/>
    <w:name w:val="WW8Num245"/>
    <w:lvl w:ilvl="0" w:tplc="765E5746"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70" w15:restartNumberingAfterBreak="0">
    <w:nsid w:val="491271A5"/>
    <w:multiLevelType w:val="hybridMultilevel"/>
    <w:tmpl w:val="CDEA2762"/>
    <w:lvl w:ilvl="0" w:tplc="59FECC8E">
      <w:start w:val="1"/>
      <w:numFmt w:val="lowerLetter"/>
      <w:lvlText w:val="%1) "/>
      <w:lvlJc w:val="left"/>
      <w:pPr>
        <w:tabs>
          <w:tab w:val="num" w:pos="284"/>
        </w:tabs>
        <w:ind w:left="567" w:hanging="283"/>
      </w:pPr>
      <w:rPr>
        <w:rFonts w:hint="default"/>
        <w:b w:val="0"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4B780113"/>
    <w:multiLevelType w:val="multilevel"/>
    <w:tmpl w:val="ED1AB572"/>
    <w:lvl w:ilvl="0">
      <w:start w:val="18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2" w15:restartNumberingAfterBreak="0">
    <w:nsid w:val="4B8C7FD5"/>
    <w:multiLevelType w:val="hybridMultilevel"/>
    <w:tmpl w:val="D4568DA0"/>
    <w:name w:val="WW8Num15236"/>
    <w:lvl w:ilvl="0" w:tplc="2EF606F0">
      <w:start w:val="1"/>
      <w:numFmt w:val="decimal"/>
      <w:lvlText w:val="%1-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52974345"/>
    <w:multiLevelType w:val="hybridMultilevel"/>
    <w:tmpl w:val="F6C21EB8"/>
    <w:name w:val="WW8Num15233"/>
    <w:lvl w:ilvl="0" w:tplc="2A600A0A">
      <w:start w:val="2"/>
      <w:numFmt w:val="none"/>
      <w:lvlText w:val="17.1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535B22F6"/>
    <w:multiLevelType w:val="multilevel"/>
    <w:tmpl w:val="E9C4891E"/>
    <w:lvl w:ilvl="0">
      <w:start w:val="1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5" w15:restartNumberingAfterBreak="0">
    <w:nsid w:val="561B1F83"/>
    <w:multiLevelType w:val="hybridMultilevel"/>
    <w:tmpl w:val="FB98B852"/>
    <w:lvl w:ilvl="0" w:tplc="3B7428D8">
      <w:start w:val="1"/>
      <w:numFmt w:val="lowerLetter"/>
      <w:lvlText w:val="%1) "/>
      <w:lvlJc w:val="left"/>
      <w:pPr>
        <w:tabs>
          <w:tab w:val="num" w:pos="0"/>
        </w:tabs>
        <w:ind w:left="284" w:hanging="284"/>
      </w:pPr>
      <w:rPr>
        <w:rFonts w:hint="default"/>
        <w:b w:val="0"/>
        <w:i w:val="0"/>
      </w:r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56FF4365"/>
    <w:multiLevelType w:val="hybridMultilevel"/>
    <w:tmpl w:val="540828E6"/>
    <w:lvl w:ilvl="0" w:tplc="04160015">
      <w:start w:val="1"/>
      <w:numFmt w:val="upperLetter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59F721D2"/>
    <w:multiLevelType w:val="hybridMultilevel"/>
    <w:tmpl w:val="677A44AA"/>
    <w:lvl w:ilvl="0" w:tplc="1FC67460">
      <w:start w:val="1"/>
      <w:numFmt w:val="lowerLetter"/>
      <w:lvlText w:val="%1) "/>
      <w:lvlJc w:val="left"/>
      <w:pPr>
        <w:tabs>
          <w:tab w:val="num" w:pos="284"/>
        </w:tabs>
        <w:ind w:left="284" w:firstLine="0"/>
      </w:pPr>
      <w:rPr>
        <w:rFonts w:hint="default"/>
        <w:b w:val="0"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 w15:restartNumberingAfterBreak="0">
    <w:nsid w:val="5E1D47BC"/>
    <w:multiLevelType w:val="hybridMultilevel"/>
    <w:tmpl w:val="9C46B6EC"/>
    <w:name w:val="WW8Num212"/>
    <w:lvl w:ilvl="0" w:tplc="C6B6A5DE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79" w15:restartNumberingAfterBreak="0">
    <w:nsid w:val="5E385B1C"/>
    <w:multiLevelType w:val="hybridMultilevel"/>
    <w:tmpl w:val="D6AC0498"/>
    <w:lvl w:ilvl="0" w:tplc="34145CF6">
      <w:start w:val="1"/>
      <w:numFmt w:val="decimal"/>
      <w:lvlText w:val="%1)"/>
      <w:lvlJc w:val="left"/>
      <w:pPr>
        <w:ind w:left="58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07" w:hanging="360"/>
      </w:pPr>
    </w:lvl>
    <w:lvl w:ilvl="2" w:tplc="0416001B" w:tentative="1">
      <w:start w:val="1"/>
      <w:numFmt w:val="lowerRoman"/>
      <w:lvlText w:val="%3."/>
      <w:lvlJc w:val="right"/>
      <w:pPr>
        <w:ind w:left="2027" w:hanging="180"/>
      </w:pPr>
    </w:lvl>
    <w:lvl w:ilvl="3" w:tplc="0416000F" w:tentative="1">
      <w:start w:val="1"/>
      <w:numFmt w:val="decimal"/>
      <w:lvlText w:val="%4."/>
      <w:lvlJc w:val="left"/>
      <w:pPr>
        <w:ind w:left="2747" w:hanging="360"/>
      </w:pPr>
    </w:lvl>
    <w:lvl w:ilvl="4" w:tplc="04160019" w:tentative="1">
      <w:start w:val="1"/>
      <w:numFmt w:val="lowerLetter"/>
      <w:lvlText w:val="%5."/>
      <w:lvlJc w:val="left"/>
      <w:pPr>
        <w:ind w:left="3467" w:hanging="360"/>
      </w:pPr>
    </w:lvl>
    <w:lvl w:ilvl="5" w:tplc="0416001B" w:tentative="1">
      <w:start w:val="1"/>
      <w:numFmt w:val="lowerRoman"/>
      <w:lvlText w:val="%6."/>
      <w:lvlJc w:val="right"/>
      <w:pPr>
        <w:ind w:left="4187" w:hanging="180"/>
      </w:pPr>
    </w:lvl>
    <w:lvl w:ilvl="6" w:tplc="0416000F" w:tentative="1">
      <w:start w:val="1"/>
      <w:numFmt w:val="decimal"/>
      <w:lvlText w:val="%7."/>
      <w:lvlJc w:val="left"/>
      <w:pPr>
        <w:ind w:left="4907" w:hanging="360"/>
      </w:pPr>
    </w:lvl>
    <w:lvl w:ilvl="7" w:tplc="04160019" w:tentative="1">
      <w:start w:val="1"/>
      <w:numFmt w:val="lowerLetter"/>
      <w:lvlText w:val="%8."/>
      <w:lvlJc w:val="left"/>
      <w:pPr>
        <w:ind w:left="5627" w:hanging="360"/>
      </w:pPr>
    </w:lvl>
    <w:lvl w:ilvl="8" w:tplc="0416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80" w15:restartNumberingAfterBreak="0">
    <w:nsid w:val="5FDB2A32"/>
    <w:multiLevelType w:val="multilevel"/>
    <w:tmpl w:val="D4069C5E"/>
    <w:name w:val="WW8Num152222"/>
    <w:lvl w:ilvl="0">
      <w:start w:val="1"/>
      <w:numFmt w:val="decimal"/>
      <w:lvlText w:val="%1.3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1" w15:restartNumberingAfterBreak="0">
    <w:nsid w:val="60A90A8C"/>
    <w:multiLevelType w:val="hybridMultilevel"/>
    <w:tmpl w:val="3A763704"/>
    <w:lvl w:ilvl="0" w:tplc="C350554A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12580B50">
      <w:start w:val="1"/>
      <w:numFmt w:val="lowerLetter"/>
      <w:lvlText w:val="%2) "/>
      <w:lvlJc w:val="left"/>
      <w:pPr>
        <w:tabs>
          <w:tab w:val="num" w:pos="1364"/>
        </w:tabs>
        <w:ind w:left="1364" w:hanging="284"/>
      </w:pPr>
      <w:rPr>
        <w:rFonts w:hint="default"/>
        <w:b w:val="0"/>
        <w:i w:val="0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2" w15:restartNumberingAfterBreak="0">
    <w:nsid w:val="68D62076"/>
    <w:multiLevelType w:val="hybridMultilevel"/>
    <w:tmpl w:val="3A9620A8"/>
    <w:lvl w:ilvl="0" w:tplc="FBA0B3F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hint="default" w:ascii="Wingdings" w:hAnsi="Wingdings"/>
        <w:sz w:val="16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3" w15:restartNumberingAfterBreak="0">
    <w:nsid w:val="69385B3F"/>
    <w:multiLevelType w:val="multilevel"/>
    <w:tmpl w:val="AF98CA06"/>
    <w:name w:val="WW8Num1524"/>
    <w:lvl w:ilvl="0">
      <w:start w:val="5"/>
      <w:numFmt w:val="decimal"/>
      <w:lvlText w:val="%1.0 -  "/>
      <w:lvlJc w:val="left"/>
      <w:pPr>
        <w:tabs>
          <w:tab w:val="num" w:pos="170"/>
        </w:tabs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4" w15:restartNumberingAfterBreak="0">
    <w:nsid w:val="6BFC6B2E"/>
    <w:multiLevelType w:val="multilevel"/>
    <w:tmpl w:val="4E4060B2"/>
    <w:name w:val="WW8Num152323"/>
    <w:lvl w:ilvl="0">
      <w:start w:val="17"/>
      <w:numFmt w:val="none"/>
      <w:suff w:val="space"/>
      <w:lvlText w:val="17.1 - 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5" w15:restartNumberingAfterBreak="0">
    <w:nsid w:val="6C78185F"/>
    <w:multiLevelType w:val="hybridMultilevel"/>
    <w:tmpl w:val="6A723918"/>
    <w:name w:val="WW8Num62"/>
    <w:lvl w:ilvl="0" w:tplc="AD3EB2B8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6" w15:restartNumberingAfterBreak="0">
    <w:nsid w:val="6D7E4B72"/>
    <w:multiLevelType w:val="hybridMultilevel"/>
    <w:tmpl w:val="2D125DD6"/>
    <w:name w:val="WW8Num244"/>
    <w:lvl w:ilvl="0" w:tplc="471ED25E"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7" w15:restartNumberingAfterBreak="0">
    <w:nsid w:val="6DDD193B"/>
    <w:multiLevelType w:val="hybridMultilevel"/>
    <w:tmpl w:val="597AF7BA"/>
    <w:lvl w:ilvl="0" w:tplc="FABA356E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8" w15:restartNumberingAfterBreak="0">
    <w:nsid w:val="6FA56516"/>
    <w:multiLevelType w:val="multilevel"/>
    <w:tmpl w:val="D53260D6"/>
    <w:name w:val="WW8Num15232"/>
    <w:lvl w:ilvl="0">
      <w:start w:val="9"/>
      <w:numFmt w:val="decimal"/>
      <w:suff w:val="space"/>
      <w:lvlText w:val="%1.1 -  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9" w15:restartNumberingAfterBreak="0">
    <w:nsid w:val="723D4E24"/>
    <w:multiLevelType w:val="hybridMultilevel"/>
    <w:tmpl w:val="F02EACA8"/>
    <w:lvl w:ilvl="0" w:tplc="B7B069EC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  <w:b w:val="0"/>
      </w:rPr>
    </w:lvl>
    <w:lvl w:ilvl="1" w:tplc="04160003" w:tentative="1">
      <w:start w:val="1"/>
      <w:numFmt w:val="bullet"/>
      <w:lvlText w:val="o"/>
      <w:lvlJc w:val="left"/>
      <w:pPr>
        <w:tabs>
          <w:tab w:val="num" w:pos="1950"/>
        </w:tabs>
        <w:ind w:left="195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670"/>
        </w:tabs>
        <w:ind w:left="267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3390"/>
        </w:tabs>
        <w:ind w:left="339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4110"/>
        </w:tabs>
        <w:ind w:left="411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830"/>
        </w:tabs>
        <w:ind w:left="483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550"/>
        </w:tabs>
        <w:ind w:left="555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270"/>
        </w:tabs>
        <w:ind w:left="627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990"/>
        </w:tabs>
        <w:ind w:left="6990" w:hanging="360"/>
      </w:pPr>
      <w:rPr>
        <w:rFonts w:hint="default" w:ascii="Wingdings" w:hAnsi="Wingdings"/>
      </w:rPr>
    </w:lvl>
  </w:abstractNum>
  <w:abstractNum w:abstractNumId="90" w15:restartNumberingAfterBreak="0">
    <w:nsid w:val="72F91658"/>
    <w:multiLevelType w:val="hybridMultilevel"/>
    <w:tmpl w:val="C15434BA"/>
    <w:name w:val="WW8Num72"/>
    <w:lvl w:ilvl="0" w:tplc="22081744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hint="default" w:ascii="Symbol" w:hAnsi="Symbol"/>
        <w:b w:val="0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91" w15:restartNumberingAfterBreak="0">
    <w:nsid w:val="746D4F89"/>
    <w:multiLevelType w:val="multilevel"/>
    <w:tmpl w:val="FD901E1C"/>
    <w:lvl w:ilvl="0">
      <w:start w:val="17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92" w15:restartNumberingAfterBreak="0">
    <w:nsid w:val="775C642A"/>
    <w:multiLevelType w:val="hybridMultilevel"/>
    <w:tmpl w:val="EA9CF546"/>
    <w:lvl w:ilvl="0" w:tplc="5C4C43F2">
      <w:start w:val="1"/>
      <w:numFmt w:val="lowerLetter"/>
      <w:lvlText w:val="%1) "/>
      <w:lvlJc w:val="left"/>
      <w:pPr>
        <w:tabs>
          <w:tab w:val="num" w:pos="284"/>
        </w:tabs>
        <w:ind w:left="284" w:firstLine="0"/>
      </w:pPr>
      <w:rPr>
        <w:rFonts w:hint="default"/>
        <w:b w:val="0"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 w15:restartNumberingAfterBreak="0">
    <w:nsid w:val="797E266F"/>
    <w:multiLevelType w:val="hybridMultilevel"/>
    <w:tmpl w:val="78D06912"/>
    <w:lvl w:ilvl="0" w:tplc="A6BE4664"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94" w15:restartNumberingAfterBreak="0">
    <w:nsid w:val="7CE64EA8"/>
    <w:multiLevelType w:val="hybridMultilevel"/>
    <w:tmpl w:val="7FBA7238"/>
    <w:name w:val="WW8Num172"/>
    <w:lvl w:ilvl="0" w:tplc="F02C529E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  <w:sz w:val="16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95" w15:restartNumberingAfterBreak="0">
    <w:nsid w:val="7E0B2F5E"/>
    <w:multiLevelType w:val="hybridMultilevel"/>
    <w:tmpl w:val="E910A7BA"/>
    <w:lvl w:ilvl="0" w:tplc="F0C09AF4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hint="default" w:ascii="Symbol" w:hAnsi="Symbol"/>
      </w:rPr>
    </w:lvl>
    <w:lvl w:ilvl="1" w:tplc="0416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hint="default" w:ascii="Courier New" w:hAnsi="Courier New" w:cs="Courier New"/>
      </w:rPr>
    </w:lvl>
    <w:lvl w:ilvl="2" w:tplc="0416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hint="default" w:ascii="Wingdings" w:hAnsi="Wingdings"/>
      </w:rPr>
    </w:lvl>
    <w:lvl w:ilvl="3" w:tplc="0416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hint="default" w:ascii="Symbol" w:hAnsi="Symbol"/>
      </w:rPr>
    </w:lvl>
    <w:lvl w:ilvl="4" w:tplc="0416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hint="default" w:ascii="Courier New" w:hAnsi="Courier New" w:cs="Courier New"/>
      </w:rPr>
    </w:lvl>
    <w:lvl w:ilvl="5" w:tplc="0416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hint="default" w:ascii="Wingdings" w:hAnsi="Wingdings"/>
      </w:rPr>
    </w:lvl>
    <w:lvl w:ilvl="6" w:tplc="0416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hint="default" w:ascii="Symbol" w:hAnsi="Symbol"/>
      </w:rPr>
    </w:lvl>
    <w:lvl w:ilvl="7" w:tplc="0416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hint="default" w:ascii="Courier New" w:hAnsi="Courier New" w:cs="Courier New"/>
      </w:rPr>
    </w:lvl>
    <w:lvl w:ilvl="8" w:tplc="0416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hint="default" w:ascii="Wingdings" w:hAnsi="Wingdings"/>
      </w:rPr>
    </w:lvl>
  </w:abstractNum>
  <w:num w:numId="1" w16cid:durableId="58097614">
    <w:abstractNumId w:val="0"/>
  </w:num>
  <w:num w:numId="2" w16cid:durableId="1752923747">
    <w:abstractNumId w:val="12"/>
  </w:num>
  <w:num w:numId="3" w16cid:durableId="117456371">
    <w:abstractNumId w:val="19"/>
  </w:num>
  <w:num w:numId="4" w16cid:durableId="1687093729">
    <w:abstractNumId w:val="43"/>
  </w:num>
  <w:num w:numId="5" w16cid:durableId="693075553">
    <w:abstractNumId w:val="35"/>
  </w:num>
  <w:num w:numId="6" w16cid:durableId="31662577">
    <w:abstractNumId w:val="95"/>
  </w:num>
  <w:num w:numId="7" w16cid:durableId="1309671879">
    <w:abstractNumId w:val="82"/>
  </w:num>
  <w:num w:numId="8" w16cid:durableId="1660961242">
    <w:abstractNumId w:val="36"/>
  </w:num>
  <w:num w:numId="9" w16cid:durableId="222102303">
    <w:abstractNumId w:val="48"/>
  </w:num>
  <w:num w:numId="10" w16cid:durableId="358119781">
    <w:abstractNumId w:val="87"/>
  </w:num>
  <w:num w:numId="11" w16cid:durableId="2124031386">
    <w:abstractNumId w:val="81"/>
  </w:num>
  <w:num w:numId="12" w16cid:durableId="2065055388">
    <w:abstractNumId w:val="50"/>
  </w:num>
  <w:num w:numId="13" w16cid:durableId="1298101464">
    <w:abstractNumId w:val="47"/>
  </w:num>
  <w:num w:numId="14" w16cid:durableId="292492437">
    <w:abstractNumId w:val="77"/>
  </w:num>
  <w:num w:numId="15" w16cid:durableId="1446919907">
    <w:abstractNumId w:val="70"/>
  </w:num>
  <w:num w:numId="16" w16cid:durableId="390885948">
    <w:abstractNumId w:val="59"/>
  </w:num>
  <w:num w:numId="17" w16cid:durableId="848376282">
    <w:abstractNumId w:val="92"/>
  </w:num>
  <w:num w:numId="18" w16cid:durableId="1325744928">
    <w:abstractNumId w:val="40"/>
  </w:num>
  <w:num w:numId="19" w16cid:durableId="744258732">
    <w:abstractNumId w:val="57"/>
  </w:num>
  <w:num w:numId="20" w16cid:durableId="1524131107">
    <w:abstractNumId w:val="66"/>
  </w:num>
  <w:num w:numId="21" w16cid:durableId="485363003">
    <w:abstractNumId w:val="38"/>
  </w:num>
  <w:num w:numId="22" w16cid:durableId="392195315">
    <w:abstractNumId w:val="64"/>
  </w:num>
  <w:num w:numId="23" w16cid:durableId="1135291458">
    <w:abstractNumId w:val="91"/>
  </w:num>
  <w:num w:numId="24" w16cid:durableId="1825852136">
    <w:abstractNumId w:val="71"/>
  </w:num>
  <w:num w:numId="25" w16cid:durableId="1038428329">
    <w:abstractNumId w:val="74"/>
  </w:num>
  <w:num w:numId="26" w16cid:durableId="231934023">
    <w:abstractNumId w:val="75"/>
  </w:num>
  <w:num w:numId="27" w16cid:durableId="1642727108">
    <w:abstractNumId w:val="72"/>
  </w:num>
  <w:num w:numId="28" w16cid:durableId="121189470">
    <w:abstractNumId w:val="93"/>
  </w:num>
  <w:num w:numId="29" w16cid:durableId="1198590056">
    <w:abstractNumId w:val="52"/>
  </w:num>
  <w:num w:numId="30" w16cid:durableId="531306984">
    <w:abstractNumId w:val="86"/>
  </w:num>
  <w:num w:numId="31" w16cid:durableId="603803790">
    <w:abstractNumId w:val="69"/>
  </w:num>
  <w:num w:numId="32" w16cid:durableId="791049965">
    <w:abstractNumId w:val="39"/>
  </w:num>
  <w:num w:numId="33" w16cid:durableId="2065370514">
    <w:abstractNumId w:val="45"/>
  </w:num>
  <w:num w:numId="34" w16cid:durableId="78211778">
    <w:abstractNumId w:val="42"/>
  </w:num>
  <w:num w:numId="35" w16cid:durableId="66193888">
    <w:abstractNumId w:val="89"/>
  </w:num>
  <w:num w:numId="36" w16cid:durableId="872041447">
    <w:abstractNumId w:val="34"/>
  </w:num>
  <w:num w:numId="37" w16cid:durableId="2099477276">
    <w:abstractNumId w:val="32"/>
  </w:num>
  <w:num w:numId="38" w16cid:durableId="1410349083">
    <w:abstractNumId w:val="55"/>
  </w:num>
  <w:num w:numId="39" w16cid:durableId="612059748">
    <w:abstractNumId w:val="76"/>
  </w:num>
  <w:num w:numId="40" w16cid:durableId="1812091688">
    <w:abstractNumId w:val="60"/>
  </w:num>
  <w:num w:numId="41" w16cid:durableId="2130706797">
    <w:abstractNumId w:val="79"/>
  </w:num>
  <w:num w:numId="42" w16cid:durableId="1481002510">
    <w:abstractNumId w:val="54"/>
  </w:num>
  <w:num w:numId="43" w16cid:durableId="902107418">
    <w:abstractNumId w:val="37"/>
  </w:num>
  <w:num w:numId="44" w16cid:durableId="1758601242">
    <w:abstractNumId w:val="56"/>
  </w:num>
  <w:num w:numId="45" w16cid:durableId="535700917">
    <w:abstractNumId w:val="62"/>
  </w:num>
  <w:num w:numId="46" w16cid:durableId="306250513">
    <w:abstractNumId w:val="68"/>
  </w:num>
  <w:num w:numId="47" w16cid:durableId="381752192">
    <w:abstractNumId w:val="67"/>
  </w:num>
  <w:numIdMacAtCleanup w:val="32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567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178A"/>
    <w:rsid w:val="00015863"/>
    <w:rsid w:val="0002264D"/>
    <w:rsid w:val="0002336C"/>
    <w:rsid w:val="00033FDA"/>
    <w:rsid w:val="00034B4C"/>
    <w:rsid w:val="00043263"/>
    <w:rsid w:val="00052A6F"/>
    <w:rsid w:val="00054D0B"/>
    <w:rsid w:val="000916C1"/>
    <w:rsid w:val="000934ED"/>
    <w:rsid w:val="00096C93"/>
    <w:rsid w:val="000D3A8C"/>
    <w:rsid w:val="000D5D02"/>
    <w:rsid w:val="000F4E74"/>
    <w:rsid w:val="001B7F33"/>
    <w:rsid w:val="00257B6F"/>
    <w:rsid w:val="00273687"/>
    <w:rsid w:val="002D75A2"/>
    <w:rsid w:val="002E69DE"/>
    <w:rsid w:val="002F702E"/>
    <w:rsid w:val="00342EDA"/>
    <w:rsid w:val="003665B3"/>
    <w:rsid w:val="00385C65"/>
    <w:rsid w:val="003B43CC"/>
    <w:rsid w:val="003C3177"/>
    <w:rsid w:val="003E34D1"/>
    <w:rsid w:val="003F5D30"/>
    <w:rsid w:val="0040573D"/>
    <w:rsid w:val="00433010"/>
    <w:rsid w:val="004737EB"/>
    <w:rsid w:val="0049028A"/>
    <w:rsid w:val="0051335C"/>
    <w:rsid w:val="00547455"/>
    <w:rsid w:val="005B60FA"/>
    <w:rsid w:val="005B7994"/>
    <w:rsid w:val="005C583C"/>
    <w:rsid w:val="005E178A"/>
    <w:rsid w:val="0062268C"/>
    <w:rsid w:val="006247D3"/>
    <w:rsid w:val="006330E2"/>
    <w:rsid w:val="006414B8"/>
    <w:rsid w:val="006D36E4"/>
    <w:rsid w:val="006D5BD3"/>
    <w:rsid w:val="006F5941"/>
    <w:rsid w:val="00713E59"/>
    <w:rsid w:val="00763600"/>
    <w:rsid w:val="00777E43"/>
    <w:rsid w:val="007A6ECF"/>
    <w:rsid w:val="007B3BBC"/>
    <w:rsid w:val="007B3CB8"/>
    <w:rsid w:val="007C3588"/>
    <w:rsid w:val="007D4FA9"/>
    <w:rsid w:val="007E1F67"/>
    <w:rsid w:val="007E315A"/>
    <w:rsid w:val="00805E8D"/>
    <w:rsid w:val="00853D89"/>
    <w:rsid w:val="00866590"/>
    <w:rsid w:val="00870B60"/>
    <w:rsid w:val="008B43D3"/>
    <w:rsid w:val="008E41B4"/>
    <w:rsid w:val="008F4199"/>
    <w:rsid w:val="008F658E"/>
    <w:rsid w:val="00901189"/>
    <w:rsid w:val="009155C9"/>
    <w:rsid w:val="009B28C9"/>
    <w:rsid w:val="009C3479"/>
    <w:rsid w:val="009C6533"/>
    <w:rsid w:val="009D1A22"/>
    <w:rsid w:val="00A24F54"/>
    <w:rsid w:val="00A30FFA"/>
    <w:rsid w:val="00AA1770"/>
    <w:rsid w:val="00AD2C55"/>
    <w:rsid w:val="00AF20B3"/>
    <w:rsid w:val="00B159AD"/>
    <w:rsid w:val="00B15CC2"/>
    <w:rsid w:val="00B454CC"/>
    <w:rsid w:val="00B5368D"/>
    <w:rsid w:val="00C15A6C"/>
    <w:rsid w:val="00C4275C"/>
    <w:rsid w:val="00CD7AD0"/>
    <w:rsid w:val="00CE5E76"/>
    <w:rsid w:val="00D354D0"/>
    <w:rsid w:val="00DA03F3"/>
    <w:rsid w:val="00DC5EE7"/>
    <w:rsid w:val="00DE2E81"/>
    <w:rsid w:val="00E016FE"/>
    <w:rsid w:val="00E34762"/>
    <w:rsid w:val="00EA1B82"/>
    <w:rsid w:val="00EC58B1"/>
    <w:rsid w:val="00ED6B41"/>
    <w:rsid w:val="00F021DB"/>
    <w:rsid w:val="00F20C84"/>
    <w:rsid w:val="00F404FC"/>
    <w:rsid w:val="00F556D5"/>
    <w:rsid w:val="00FA665E"/>
    <w:rsid w:val="00FD45E2"/>
    <w:rsid w:val="08603E3C"/>
    <w:rsid w:val="26C4714D"/>
    <w:rsid w:val="3EE00AA3"/>
    <w:rsid w:val="46F1E4D1"/>
    <w:rsid w:val="518E0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,"/>
  <w:listSeparator w:val=";"/>
  <w14:docId w14:val="072A7093"/>
  <w15:chartTrackingRefBased/>
  <w15:docId w15:val="{612DF626-9CE0-4F59-B175-C3D4B844731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Times New Roman" w:hAnsi="Times New Roman" w:eastAsia="Times New Roman" w:cs="Times New Roman"/>
        <w:lang w:val="pt-BR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qFormat/>
    <w:pPr>
      <w:keepNext/>
      <w:numPr>
        <w:numId w:val="1"/>
      </w:numPr>
      <w:jc w:val="center"/>
      <w:outlineLvl w:val="0"/>
    </w:pPr>
    <w:rPr>
      <w:rFonts w:ascii="CG Times" w:hAnsi="CG Times"/>
      <w:color w:val="000000"/>
      <w:sz w:val="24"/>
    </w:rPr>
  </w:style>
  <w:style w:type="paragraph" w:styleId="Ttulo2">
    <w:name w:val="heading 2"/>
    <w:basedOn w:val="Normal"/>
    <w:next w:val="Normal"/>
    <w:qFormat/>
    <w:pPr>
      <w:keepNext/>
      <w:numPr>
        <w:ilvl w:val="1"/>
        <w:numId w:val="1"/>
      </w:numPr>
      <w:ind w:left="360"/>
      <w:jc w:val="center"/>
      <w:outlineLvl w:val="1"/>
    </w:pPr>
    <w:rPr>
      <w:rFonts w:ascii="CG Times" w:hAnsi="CG Times"/>
      <w:color w:val="000000"/>
      <w:sz w:val="24"/>
    </w:rPr>
  </w:style>
  <w:style w:type="paragraph" w:styleId="Ttulo6">
    <w:name w:val="heading 6"/>
    <w:basedOn w:val="Normal"/>
    <w:next w:val="Normal"/>
    <w:qFormat/>
    <w:pPr>
      <w:keepNext/>
      <w:numPr>
        <w:ilvl w:val="5"/>
        <w:numId w:val="1"/>
      </w:numPr>
      <w:ind w:left="851"/>
      <w:jc w:val="both"/>
      <w:outlineLvl w:val="5"/>
    </w:pPr>
    <w:rPr>
      <w:rFonts w:ascii="CG Times" w:hAnsi="CG Times"/>
      <w:sz w:val="24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character" w:styleId="WW8Num3z0" w:customStyle="1">
    <w:name w:val="WW8Num3z0"/>
    <w:rPr>
      <w:rFonts w:ascii="Symbol" w:hAnsi="Symbol"/>
      <w:color w:val="auto"/>
    </w:rPr>
  </w:style>
  <w:style w:type="character" w:styleId="WW8Num4z0" w:customStyle="1">
    <w:name w:val="WW8Num4z0"/>
    <w:rPr>
      <w:color w:val="auto"/>
    </w:rPr>
  </w:style>
  <w:style w:type="character" w:styleId="WW8Num5z0" w:customStyle="1">
    <w:name w:val="WW8Num5z0"/>
    <w:rPr>
      <w:rFonts w:ascii="Symbol" w:hAnsi="Symbol"/>
      <w:color w:val="auto"/>
    </w:rPr>
  </w:style>
  <w:style w:type="character" w:styleId="WW8Num6z0" w:customStyle="1">
    <w:name w:val="WW8Num6z0"/>
    <w:rPr>
      <w:rFonts w:ascii="Symbol" w:hAnsi="Symbol"/>
    </w:rPr>
  </w:style>
  <w:style w:type="character" w:styleId="WW8Num7z0" w:customStyle="1">
    <w:name w:val="WW8Num7z0"/>
    <w:rPr>
      <w:b w:val="0"/>
    </w:rPr>
  </w:style>
  <w:style w:type="character" w:styleId="WW8Num8z0" w:customStyle="1">
    <w:name w:val="WW8Num8z0"/>
    <w:rPr>
      <w:rFonts w:ascii="Symbol" w:hAnsi="Symbol"/>
    </w:rPr>
  </w:style>
  <w:style w:type="character" w:styleId="WW8Num9z0" w:customStyle="1">
    <w:name w:val="WW8Num9z0"/>
    <w:rPr>
      <w:rFonts w:ascii="Symbol" w:hAnsi="Symbol"/>
      <w:sz w:val="16"/>
    </w:rPr>
  </w:style>
  <w:style w:type="character" w:styleId="WW8Num10z0" w:customStyle="1">
    <w:name w:val="WW8Num10z0"/>
    <w:rPr>
      <w:rFonts w:ascii="Wingdings" w:hAnsi="Wingdings"/>
    </w:rPr>
  </w:style>
  <w:style w:type="character" w:styleId="WW8Num11z0" w:customStyle="1">
    <w:name w:val="WW8Num11z0"/>
    <w:rPr>
      <w:rFonts w:ascii="Wingdings" w:hAnsi="Wingdings"/>
      <w:sz w:val="16"/>
    </w:rPr>
  </w:style>
  <w:style w:type="character" w:styleId="WW8Num12z0" w:customStyle="1">
    <w:name w:val="WW8Num12z0"/>
    <w:rPr>
      <w:rFonts w:ascii="Symbol" w:hAnsi="Symbol"/>
      <w:sz w:val="16"/>
    </w:rPr>
  </w:style>
  <w:style w:type="character" w:styleId="WW8Num14z0" w:customStyle="1">
    <w:name w:val="WW8Num14z0"/>
    <w:rPr>
      <w:rFonts w:ascii="Symbol" w:hAnsi="Symbol"/>
    </w:rPr>
  </w:style>
  <w:style w:type="character" w:styleId="WW8Num16z0" w:customStyle="1">
    <w:name w:val="WW8Num16z0"/>
    <w:rPr>
      <w:rFonts w:ascii="Symbol" w:hAnsi="Symbol"/>
      <w:color w:val="auto"/>
    </w:rPr>
  </w:style>
  <w:style w:type="character" w:styleId="WW8Num17z0" w:customStyle="1">
    <w:name w:val="WW8Num17z0"/>
    <w:rPr>
      <w:rFonts w:ascii="Wingdings" w:hAnsi="Wingdings"/>
      <w:sz w:val="16"/>
    </w:rPr>
  </w:style>
  <w:style w:type="character" w:styleId="WW8Num18z0" w:customStyle="1">
    <w:name w:val="WW8Num18z0"/>
    <w:rPr>
      <w:rFonts w:ascii="Symbol" w:hAnsi="Symbol"/>
    </w:rPr>
  </w:style>
  <w:style w:type="character" w:styleId="WW8Num19z0" w:customStyle="1">
    <w:name w:val="WW8Num19z0"/>
    <w:rPr>
      <w:rFonts w:ascii="Wingdings" w:hAnsi="Wingdings"/>
    </w:rPr>
  </w:style>
  <w:style w:type="character" w:styleId="WW8Num21z0" w:customStyle="1">
    <w:name w:val="WW8Num21z0"/>
    <w:rPr>
      <w:rFonts w:ascii="Symbol" w:hAnsi="Symbol"/>
      <w:color w:val="auto"/>
    </w:rPr>
  </w:style>
  <w:style w:type="character" w:styleId="WW8Num22z0" w:customStyle="1">
    <w:name w:val="WW8Num22z0"/>
    <w:rPr>
      <w:rFonts w:ascii="Times New Roman" w:hAnsi="Times New Roman"/>
    </w:rPr>
  </w:style>
  <w:style w:type="character" w:styleId="WW8Num23z0" w:customStyle="1">
    <w:name w:val="WW8Num23z0"/>
    <w:rPr>
      <w:rFonts w:ascii="Wingdings" w:hAnsi="Wingdings"/>
    </w:rPr>
  </w:style>
  <w:style w:type="character" w:styleId="WW8Num24z0" w:customStyle="1">
    <w:name w:val="WW8Num24z0"/>
    <w:rPr>
      <w:rFonts w:ascii="Symbol" w:hAnsi="Symbol"/>
    </w:rPr>
  </w:style>
  <w:style w:type="character" w:styleId="WW8Num25z0" w:customStyle="1">
    <w:name w:val="WW8Num25z0"/>
    <w:rPr>
      <w:rFonts w:ascii="Symbol" w:hAnsi="Symbol"/>
    </w:rPr>
  </w:style>
  <w:style w:type="character" w:styleId="WW8Num26z0" w:customStyle="1">
    <w:name w:val="WW8Num26z0"/>
    <w:rPr>
      <w:rFonts w:ascii="Times New Roman" w:hAnsi="Times New Roman"/>
    </w:rPr>
  </w:style>
  <w:style w:type="character" w:styleId="WW8Num27z0" w:customStyle="1">
    <w:name w:val="WW8Num27z0"/>
    <w:rPr>
      <w:rFonts w:ascii="Symbol" w:hAnsi="Symbol"/>
    </w:rPr>
  </w:style>
  <w:style w:type="character" w:styleId="WW8Num28z0" w:customStyle="1">
    <w:name w:val="WW8Num28z0"/>
    <w:rPr>
      <w:rFonts w:ascii="Symbol" w:hAnsi="Symbol"/>
    </w:rPr>
  </w:style>
  <w:style w:type="character" w:styleId="WW8Num29z0" w:customStyle="1">
    <w:name w:val="WW8Num29z0"/>
    <w:rPr>
      <w:b/>
      <w:sz w:val="22"/>
    </w:rPr>
  </w:style>
  <w:style w:type="character" w:styleId="WW8Num30z0" w:customStyle="1">
    <w:name w:val="WW8Num30z0"/>
    <w:rPr>
      <w:rFonts w:ascii="Symbol" w:hAnsi="Symbol"/>
      <w:color w:val="auto"/>
    </w:rPr>
  </w:style>
  <w:style w:type="character" w:styleId="WW8Num31z0" w:customStyle="1">
    <w:name w:val="WW8Num31z0"/>
    <w:rPr>
      <w:rFonts w:ascii="Symbol" w:hAnsi="Symbol"/>
    </w:rPr>
  </w:style>
  <w:style w:type="character" w:styleId="Absatz-Standardschriftart" w:customStyle="1">
    <w:name w:val="Absatz-Standardschriftart"/>
  </w:style>
  <w:style w:type="character" w:styleId="WW-Absatz-Standardschriftart" w:customStyle="1">
    <w:name w:val="WW-Absatz-Standardschriftart"/>
  </w:style>
  <w:style w:type="character" w:styleId="WW-Absatz-Standardschriftart1" w:customStyle="1">
    <w:name w:val="WW-Absatz-Standardschriftart1"/>
  </w:style>
  <w:style w:type="character" w:styleId="WW8Num2z0" w:customStyle="1">
    <w:name w:val="WW8Num2z0"/>
    <w:rPr>
      <w:rFonts w:ascii="Symbol" w:hAnsi="Symbol"/>
    </w:rPr>
  </w:style>
  <w:style w:type="character" w:styleId="WW8Num8z1" w:customStyle="1">
    <w:name w:val="WW8Num8z1"/>
    <w:rPr>
      <w:rFonts w:ascii="Courier New" w:hAnsi="Courier New"/>
    </w:rPr>
  </w:style>
  <w:style w:type="character" w:styleId="WW8Num8z2" w:customStyle="1">
    <w:name w:val="WW8Num8z2"/>
    <w:rPr>
      <w:rFonts w:ascii="Wingdings" w:hAnsi="Wingdings"/>
    </w:rPr>
  </w:style>
  <w:style w:type="character" w:styleId="WW8Num13z0" w:customStyle="1">
    <w:name w:val="WW8Num13z0"/>
    <w:rPr>
      <w:rFonts w:ascii="Symbol" w:hAnsi="Symbol"/>
      <w:color w:val="auto"/>
    </w:rPr>
  </w:style>
  <w:style w:type="character" w:styleId="WW8Num14z1" w:customStyle="1">
    <w:name w:val="WW8Num14z1"/>
    <w:rPr>
      <w:rFonts w:ascii="Courier New" w:hAnsi="Courier New"/>
    </w:rPr>
  </w:style>
  <w:style w:type="character" w:styleId="WW8Num14z2" w:customStyle="1">
    <w:name w:val="WW8Num14z2"/>
    <w:rPr>
      <w:rFonts w:ascii="Wingdings" w:hAnsi="Wingdings"/>
    </w:rPr>
  </w:style>
  <w:style w:type="character" w:styleId="WW8Num15z0" w:customStyle="1">
    <w:name w:val="WW8Num15z0"/>
    <w:rPr>
      <w:rFonts w:ascii="Symbol" w:hAnsi="Symbol"/>
    </w:rPr>
  </w:style>
  <w:style w:type="character" w:styleId="WW8Num20z0" w:customStyle="1">
    <w:name w:val="WW8Num20z0"/>
    <w:rPr>
      <w:rFonts w:ascii="Symbol" w:hAnsi="Symbol"/>
    </w:rPr>
  </w:style>
  <w:style w:type="character" w:styleId="WW8Num26z1" w:customStyle="1">
    <w:name w:val="WW8Num26z1"/>
    <w:rPr>
      <w:rFonts w:ascii="Courier New" w:hAnsi="Courier New"/>
    </w:rPr>
  </w:style>
  <w:style w:type="character" w:styleId="WW8Num26z2" w:customStyle="1">
    <w:name w:val="WW8Num26z2"/>
    <w:rPr>
      <w:rFonts w:ascii="Wingdings" w:hAnsi="Wingdings"/>
    </w:rPr>
  </w:style>
  <w:style w:type="character" w:styleId="WW8Num26z3" w:customStyle="1">
    <w:name w:val="WW8Num26z3"/>
    <w:rPr>
      <w:rFonts w:ascii="Symbol" w:hAnsi="Symbol"/>
    </w:rPr>
  </w:style>
  <w:style w:type="character" w:styleId="WW8Num32z0" w:customStyle="1">
    <w:name w:val="WW8Num32z0"/>
    <w:rPr>
      <w:rFonts w:ascii="Symbol" w:hAnsi="Symbol"/>
    </w:rPr>
  </w:style>
  <w:style w:type="character" w:styleId="WW8Num33z0" w:customStyle="1">
    <w:name w:val="WW8Num33z0"/>
    <w:rPr>
      <w:color w:val="auto"/>
    </w:rPr>
  </w:style>
  <w:style w:type="character" w:styleId="WW8Num37z0" w:customStyle="1">
    <w:name w:val="WW8Num37z0"/>
    <w:rPr>
      <w:rFonts w:ascii="Symbol" w:hAnsi="Symbol"/>
      <w:color w:val="auto"/>
    </w:rPr>
  </w:style>
  <w:style w:type="character" w:styleId="WW8Num38z0" w:customStyle="1">
    <w:name w:val="WW8Num38z0"/>
    <w:rPr>
      <w:rFonts w:ascii="Symbol" w:hAnsi="Symbol"/>
    </w:rPr>
  </w:style>
  <w:style w:type="character" w:styleId="WW8Num39z0" w:customStyle="1">
    <w:name w:val="WW8Num39z0"/>
    <w:rPr>
      <w:rFonts w:ascii="Symbol" w:hAnsi="Symbol"/>
      <w:color w:val="auto"/>
    </w:rPr>
  </w:style>
  <w:style w:type="character" w:styleId="WW8Num40z0" w:customStyle="1">
    <w:name w:val="WW8Num40z0"/>
    <w:rPr>
      <w:rFonts w:ascii="Symbol" w:hAnsi="Symbol"/>
      <w:color w:val="auto"/>
    </w:rPr>
  </w:style>
  <w:style w:type="character" w:styleId="WW8Num41z0" w:customStyle="1">
    <w:name w:val="WW8Num41z0"/>
    <w:rPr>
      <w:rFonts w:ascii="Symbol" w:hAnsi="Symbol"/>
    </w:rPr>
  </w:style>
  <w:style w:type="character" w:styleId="WW8Num42z0" w:customStyle="1">
    <w:name w:val="WW8Num42z0"/>
    <w:rPr>
      <w:rFonts w:ascii="Symbol" w:hAnsi="Symbol"/>
    </w:rPr>
  </w:style>
  <w:style w:type="character" w:styleId="WW8Num42z1" w:customStyle="1">
    <w:name w:val="WW8Num42z1"/>
    <w:rPr>
      <w:rFonts w:ascii="Courier New" w:hAnsi="Courier New"/>
    </w:rPr>
  </w:style>
  <w:style w:type="character" w:styleId="WW8Num42z2" w:customStyle="1">
    <w:name w:val="WW8Num42z2"/>
    <w:rPr>
      <w:rFonts w:ascii="Wingdings" w:hAnsi="Wingdings"/>
    </w:rPr>
  </w:style>
  <w:style w:type="character" w:styleId="WW8Num44z0" w:customStyle="1">
    <w:name w:val="WW8Num44z0"/>
    <w:rPr>
      <w:rFonts w:ascii="Symbol" w:hAnsi="Symbol"/>
      <w:color w:val="auto"/>
    </w:rPr>
  </w:style>
  <w:style w:type="character" w:styleId="WW8Num45z0" w:customStyle="1">
    <w:name w:val="WW8Num45z0"/>
    <w:rPr>
      <w:rFonts w:ascii="Symbol" w:hAnsi="Symbol"/>
      <w:color w:val="auto"/>
    </w:rPr>
  </w:style>
  <w:style w:type="character" w:styleId="WW8Num47z0" w:customStyle="1">
    <w:name w:val="WW8Num47z0"/>
    <w:rPr>
      <w:rFonts w:ascii="Symbol" w:hAnsi="Symbol"/>
      <w:sz w:val="16"/>
    </w:rPr>
  </w:style>
  <w:style w:type="character" w:styleId="WW8Num48z0" w:customStyle="1">
    <w:name w:val="WW8Num48z0"/>
    <w:rPr>
      <w:rFonts w:ascii="Wingdings" w:hAnsi="Wingdings"/>
    </w:rPr>
  </w:style>
  <w:style w:type="character" w:styleId="WW8NumSt2z0" w:customStyle="1">
    <w:name w:val="WW8NumSt2z0"/>
    <w:rPr>
      <w:rFonts w:ascii="Symbol" w:hAnsi="Symbol"/>
    </w:rPr>
  </w:style>
  <w:style w:type="character" w:styleId="WW8NumSt3z0" w:customStyle="1">
    <w:name w:val="WW8NumSt3z0"/>
    <w:rPr>
      <w:rFonts w:ascii="Wingdings" w:hAnsi="Wingdings"/>
      <w:sz w:val="16"/>
    </w:rPr>
  </w:style>
  <w:style w:type="character" w:styleId="WW8NumSt10z0" w:customStyle="1">
    <w:name w:val="WW8NumSt10z0"/>
    <w:rPr>
      <w:rFonts w:ascii="Symbol" w:hAnsi="Symbol"/>
    </w:rPr>
  </w:style>
  <w:style w:type="character" w:styleId="WW8NumSt11z0" w:customStyle="1">
    <w:name w:val="WW8NumSt11z0"/>
    <w:rPr>
      <w:rFonts w:ascii="Symbol" w:hAnsi="Symbol"/>
    </w:rPr>
  </w:style>
  <w:style w:type="character" w:styleId="WW8NumSt39z0" w:customStyle="1">
    <w:name w:val="WW8NumSt39z0"/>
    <w:rPr>
      <w:rFonts w:ascii="Symbol" w:hAnsi="Symbol"/>
    </w:rPr>
  </w:style>
  <w:style w:type="character" w:styleId="WW8NumSt44z0" w:customStyle="1">
    <w:name w:val="WW8NumSt44z0"/>
    <w:rPr>
      <w:rFonts w:ascii="Symbol" w:hAnsi="Symbol"/>
    </w:rPr>
  </w:style>
  <w:style w:type="character" w:styleId="WW8NumSt46z0" w:customStyle="1">
    <w:name w:val="WW8NumSt46z0"/>
    <w:rPr>
      <w:rFonts w:ascii="Symbol" w:hAnsi="Symbol"/>
    </w:rPr>
  </w:style>
  <w:style w:type="character" w:styleId="WW8NumSt48z0" w:customStyle="1">
    <w:name w:val="WW8NumSt48z0"/>
    <w:rPr>
      <w:rFonts w:ascii="Symbol" w:hAnsi="Symbol"/>
    </w:rPr>
  </w:style>
  <w:style w:type="character" w:styleId="WW8NumSt50z0" w:customStyle="1">
    <w:name w:val="WW8NumSt50z0"/>
    <w:rPr>
      <w:rFonts w:ascii="Symbol" w:hAnsi="Symbol"/>
    </w:rPr>
  </w:style>
  <w:style w:type="character" w:styleId="WW8NumSt51z0" w:customStyle="1">
    <w:name w:val="WW8NumSt51z0"/>
    <w:rPr>
      <w:rFonts w:ascii="Symbol" w:hAnsi="Symbol"/>
    </w:rPr>
  </w:style>
  <w:style w:type="character" w:styleId="WW8NumSt52z0" w:customStyle="1">
    <w:name w:val="WW8NumSt52z0"/>
    <w:rPr>
      <w:rFonts w:ascii="Symbol" w:hAnsi="Symbol"/>
    </w:rPr>
  </w:style>
  <w:style w:type="character" w:styleId="WW8NumSt53z0" w:customStyle="1">
    <w:name w:val="WW8NumSt53z0"/>
    <w:rPr>
      <w:rFonts w:ascii="Symbol" w:hAnsi="Symbol"/>
    </w:rPr>
  </w:style>
  <w:style w:type="character" w:styleId="Fontepargpadro1" w:customStyle="1">
    <w:name w:val="Fonte parág. padrão1"/>
  </w:style>
  <w:style w:type="character" w:styleId="Nmerodepgina">
    <w:name w:val="page number"/>
    <w:basedOn w:val="Fontepargpadro1"/>
  </w:style>
  <w:style w:type="paragraph" w:styleId="Captulo" w:customStyle="1">
    <w:name w:val="Capítulo"/>
    <w:basedOn w:val="Normal"/>
    <w:next w:val="Corpodetexto"/>
    <w:pPr>
      <w:keepNext/>
      <w:spacing w:before="240" w:after="120"/>
    </w:pPr>
    <w:rPr>
      <w:rFonts w:ascii="Arial" w:hAnsi="Arial" w:eastAsia="Lucida Sans Unicode" w:cs="Tahoma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Normal"/>
    <w:pPr>
      <w:ind w:left="283" w:hanging="283"/>
    </w:pPr>
  </w:style>
  <w:style w:type="paragraph" w:styleId="Legenda1" w:customStyle="1">
    <w:name w:val="Legenda1"/>
    <w:basedOn w:val="Normal"/>
    <w:next w:val="Normal"/>
    <w:pPr>
      <w:spacing w:before="120" w:after="120"/>
    </w:pPr>
    <w:rPr>
      <w:b/>
    </w:rPr>
  </w:style>
  <w:style w:type="paragraph" w:styleId="ndice" w:customStyle="1">
    <w:name w:val="Índice"/>
    <w:basedOn w:val="Normal"/>
    <w:pPr>
      <w:suppressLineNumbers/>
    </w:pPr>
    <w:rPr>
      <w:rFonts w:cs="Tahoma"/>
    </w:rPr>
  </w:style>
  <w:style w:type="paragraph" w:styleId="Lista21" w:customStyle="1">
    <w:name w:val="Lista 21"/>
    <w:basedOn w:val="Normal"/>
    <w:pPr>
      <w:ind w:left="566" w:hanging="283"/>
    </w:pPr>
  </w:style>
  <w:style w:type="paragraph" w:styleId="Lista31" w:customStyle="1">
    <w:name w:val="Lista 31"/>
    <w:basedOn w:val="Normal"/>
    <w:pPr>
      <w:ind w:left="849" w:hanging="283"/>
    </w:pPr>
  </w:style>
  <w:style w:type="paragraph" w:styleId="Lista51" w:customStyle="1">
    <w:name w:val="Lista 51"/>
    <w:basedOn w:val="Normal"/>
    <w:pPr>
      <w:ind w:left="1415" w:hanging="283"/>
    </w:pPr>
  </w:style>
  <w:style w:type="paragraph" w:styleId="Corpodetexto21" w:customStyle="1">
    <w:name w:val="Corpo de texto 21"/>
    <w:basedOn w:val="Normal"/>
    <w:pPr>
      <w:jc w:val="both"/>
    </w:pPr>
    <w:rPr>
      <w:rFonts w:ascii="Arial" w:hAnsi="Arial"/>
    </w:rPr>
  </w:style>
  <w:style w:type="paragraph" w:styleId="Lista41" w:customStyle="1">
    <w:name w:val="Lista 41"/>
    <w:basedOn w:val="Normal"/>
    <w:pPr>
      <w:ind w:left="1132" w:hanging="283"/>
    </w:pPr>
  </w:style>
  <w:style w:type="paragraph" w:styleId="Rodap">
    <w:name w:val="footer"/>
    <w:basedOn w:val="Normal"/>
    <w:link w:val="RodapChar"/>
    <w:uiPriority w:val="99"/>
    <w:pPr>
      <w:tabs>
        <w:tab w:val="center" w:pos="4320"/>
        <w:tab w:val="right" w:pos="8640"/>
      </w:tabs>
    </w:pPr>
  </w:style>
  <w:style w:type="paragraph" w:styleId="TextosemFormatao1" w:customStyle="1">
    <w:name w:val="Texto sem Formatação1"/>
    <w:basedOn w:val="Normal"/>
    <w:rPr>
      <w:rFonts w:ascii="Courier New" w:hAnsi="Courier New"/>
    </w:rPr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Corpodetexto31" w:customStyle="1">
    <w:name w:val="Corpo de texto 31"/>
    <w:basedOn w:val="Normal"/>
    <w:rPr>
      <w:rFonts w:ascii="CG Times" w:hAnsi="CG Times"/>
      <w:color w:val="000000"/>
    </w:rPr>
  </w:style>
  <w:style w:type="paragraph" w:styleId="Recuodecorpodetexto21" w:customStyle="1">
    <w:name w:val="Recuo de corpo de texto 21"/>
    <w:basedOn w:val="Normal"/>
    <w:pPr>
      <w:ind w:firstLine="708"/>
      <w:jc w:val="both"/>
    </w:pPr>
    <w:rPr>
      <w:rFonts w:ascii="CG Times" w:hAnsi="CG Times"/>
      <w:b/>
    </w:rPr>
  </w:style>
  <w:style w:type="paragraph" w:styleId="Corpodetexto210" w:customStyle="1">
    <w:name w:val="Corpo de texto 210"/>
    <w:basedOn w:val="Normal"/>
    <w:pPr>
      <w:jc w:val="both"/>
    </w:pPr>
    <w:rPr>
      <w:rFonts w:ascii="Arial" w:hAnsi="Arial"/>
    </w:rPr>
  </w:style>
  <w:style w:type="paragraph" w:styleId="Recuodecorpodetexto210" w:customStyle="1">
    <w:name w:val="Recuo de corpo de texto 210"/>
    <w:basedOn w:val="Normal"/>
    <w:pPr>
      <w:ind w:firstLine="426"/>
      <w:jc w:val="both"/>
    </w:pPr>
    <w:rPr>
      <w:rFonts w:ascii="CG Times" w:hAnsi="CG Times"/>
    </w:rPr>
  </w:style>
  <w:style w:type="paragraph" w:styleId="Recuodecorpodetexto31" w:customStyle="1">
    <w:name w:val="Recuo de corpo de texto 31"/>
    <w:basedOn w:val="Normal"/>
    <w:pPr>
      <w:ind w:firstLine="284"/>
      <w:jc w:val="both"/>
    </w:pPr>
    <w:rPr>
      <w:rFonts w:ascii="CG Times" w:hAnsi="CG Times"/>
    </w:rPr>
  </w:style>
  <w:style w:type="paragraph" w:styleId="Recuodecorpodetexto">
    <w:name w:val="Body Text Indent"/>
    <w:basedOn w:val="Normal"/>
    <w:pPr>
      <w:jc w:val="both"/>
    </w:pPr>
    <w:rPr>
      <w:rFonts w:ascii="Arial" w:hAnsi="Arial"/>
    </w:rPr>
  </w:style>
  <w:style w:type="paragraph" w:styleId="Textosimples" w:customStyle="1">
    <w:name w:val="Texto simples"/>
    <w:basedOn w:val="Normal"/>
    <w:rPr>
      <w:rFonts w:ascii="Courier New" w:hAnsi="Courier New" w:cs="Courier New"/>
    </w:rPr>
  </w:style>
  <w:style w:type="paragraph" w:styleId="Partesuperior-zdoformulrio">
    <w:name w:val="HTML Top of Form"/>
    <w:basedOn w:val="Normal"/>
    <w:next w:val="Normal"/>
    <w:pPr>
      <w:pBdr>
        <w:bottom w:val="single" w:color="000000" w:sz="4" w:space="1"/>
      </w:pBdr>
      <w:jc w:val="center"/>
    </w:pPr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pPr>
      <w:pBdr>
        <w:top w:val="single" w:color="000000" w:sz="4" w:space="1"/>
      </w:pBdr>
      <w:jc w:val="center"/>
    </w:pPr>
    <w:rPr>
      <w:rFonts w:ascii="Arial" w:hAnsi="Arial" w:cs="Arial"/>
      <w:vanish/>
      <w:sz w:val="16"/>
      <w:szCs w:val="16"/>
    </w:rPr>
  </w:style>
  <w:style w:type="paragraph" w:styleId="Contedodoquadro" w:customStyle="1">
    <w:name w:val="Conteúdo do quadro"/>
    <w:basedOn w:val="Corpodetexto"/>
  </w:style>
  <w:style w:type="table" w:styleId="Tabelacomgrade">
    <w:name w:val="Table Grid"/>
    <w:basedOn w:val="Tabelanormal"/>
    <w:pPr>
      <w:suppressAutoHyphens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RodapChar" w:customStyle="1">
    <w:name w:val="Rodapé Char"/>
    <w:link w:val="Rodap"/>
    <w:uiPriority w:val="99"/>
    <w:locked/>
    <w:rPr>
      <w:lang w:eastAsia="ar-SA"/>
    </w:rPr>
  </w:style>
  <w:style w:type="character" w:styleId="Hyperlink">
    <w:name w:val="Hyperlink"/>
    <w:uiPriority w:val="99"/>
    <w:rPr>
      <w:rFonts w:cs="Times New Roman"/>
      <w:color w:val="0000FF"/>
      <w:u w:val="single"/>
    </w:rPr>
  </w:style>
  <w:style w:type="character" w:styleId="nfase">
    <w:name w:val="Emphasis"/>
    <w:basedOn w:val="Fontepargpadro"/>
    <w:qFormat/>
    <w:rsid w:val="00CE5E76"/>
    <w:rPr>
      <w:i/>
      <w:iCs/>
    </w:rPr>
  </w:style>
  <w:style w:type="paragraph" w:styleId="PargrafodaLista">
    <w:name w:val="List Paragraph"/>
    <w:basedOn w:val="Normal"/>
    <w:uiPriority w:val="34"/>
    <w:qFormat/>
    <w:rsid w:val="00AA177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554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3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image" Target="media/image6.png" Id="rId13" /><Relationship Type="http://schemas.openxmlformats.org/officeDocument/2006/relationships/image" Target="media/image11.png" Id="rId18" /><Relationship Type="http://schemas.openxmlformats.org/officeDocument/2006/relationships/fontTable" Target="fontTable.xml" Id="rId26" /><Relationship Type="http://schemas.openxmlformats.org/officeDocument/2006/relationships/styles" Target="styles.xml" Id="rId3" /><Relationship Type="http://schemas.openxmlformats.org/officeDocument/2006/relationships/image" Target="media/image14.jpeg" Id="rId21" /><Relationship Type="http://schemas.openxmlformats.org/officeDocument/2006/relationships/endnotes" Target="endnotes.xml" Id="rId7" /><Relationship Type="http://schemas.openxmlformats.org/officeDocument/2006/relationships/image" Target="media/image5.png" Id="rId12" /><Relationship Type="http://schemas.openxmlformats.org/officeDocument/2006/relationships/image" Target="media/image10.png" Id="rId17" /><Relationship Type="http://schemas.openxmlformats.org/officeDocument/2006/relationships/footer" Target="footer2.xml" Id="rId25" /><Relationship Type="http://schemas.openxmlformats.org/officeDocument/2006/relationships/numbering" Target="numbering.xml" Id="rId2" /><Relationship Type="http://schemas.openxmlformats.org/officeDocument/2006/relationships/image" Target="media/image9.png" Id="rId16" /><Relationship Type="http://schemas.openxmlformats.org/officeDocument/2006/relationships/image" Target="media/image13.jpeg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footer" Target="footer1.xml" Id="rId24" /><Relationship Type="http://schemas.openxmlformats.org/officeDocument/2006/relationships/webSettings" Target="webSettings.xml" Id="rId5" /><Relationship Type="http://schemas.openxmlformats.org/officeDocument/2006/relationships/image" Target="media/image8.png" Id="rId15" /><Relationship Type="http://schemas.openxmlformats.org/officeDocument/2006/relationships/header" Target="header1.xml" Id="rId23" /><Relationship Type="http://schemas.openxmlformats.org/officeDocument/2006/relationships/image" Target="media/image3.png" Id="rId10" /><Relationship Type="http://schemas.openxmlformats.org/officeDocument/2006/relationships/image" Target="media/image12.png" Id="rId19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image" Target="media/image7.png" Id="rId14" /><Relationship Type="http://schemas.openxmlformats.org/officeDocument/2006/relationships/image" Target="media/image15.png" Id="rId22" /><Relationship Type="http://schemas.openxmlformats.org/officeDocument/2006/relationships/theme" Target="theme/theme1.xml" Id="rId27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6B3AF9-FD4E-4EAC-BE15-87B108794702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Hewlett-Packard Company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Lícia</dc:creator>
  <keywords/>
  <dc:description/>
  <lastModifiedBy>PROJETOS ENGENHARIA</lastModifiedBy>
  <revision>13</revision>
  <lastPrinted>2009-10-16T18:40:00.0000000Z</lastPrinted>
  <dcterms:created xsi:type="dcterms:W3CDTF">2022-07-30T18:26:00.0000000Z</dcterms:created>
  <dcterms:modified xsi:type="dcterms:W3CDTF">2024-03-11T22:11:03.8149547Z</dcterms:modified>
</coreProperties>
</file>